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E0324" w14:textId="1D370484" w:rsidR="00A26750" w:rsidRPr="00B26A14" w:rsidRDefault="0017333C" w:rsidP="00A26750">
      <w:pPr>
        <w:spacing w:after="120"/>
        <w:jc w:val="center"/>
        <w:rPr>
          <w:b/>
          <w:sz w:val="20"/>
          <w:szCs w:val="20"/>
        </w:rPr>
      </w:pPr>
      <w:r w:rsidRPr="00B26A14">
        <w:rPr>
          <w:b/>
          <w:sz w:val="20"/>
          <w:szCs w:val="20"/>
        </w:rPr>
        <w:t>Internationales Elbeforum 2019</w:t>
      </w:r>
      <w:bookmarkStart w:id="0" w:name="_GoBack"/>
      <w:bookmarkEnd w:id="0"/>
      <w:r w:rsidRPr="00B26A14">
        <w:rPr>
          <w:b/>
          <w:sz w:val="20"/>
          <w:szCs w:val="20"/>
        </w:rPr>
        <w:br/>
      </w:r>
      <w:r w:rsidR="00455154" w:rsidRPr="00B26A14">
        <w:rPr>
          <w:b/>
          <w:sz w:val="20"/>
          <w:szCs w:val="20"/>
        </w:rPr>
        <w:t>am 0</w:t>
      </w:r>
      <w:r w:rsidRPr="00B26A14">
        <w:rPr>
          <w:b/>
          <w:sz w:val="20"/>
          <w:szCs w:val="20"/>
        </w:rPr>
        <w:t>9</w:t>
      </w:r>
      <w:r w:rsidR="00455154" w:rsidRPr="00B26A14">
        <w:rPr>
          <w:b/>
          <w:sz w:val="20"/>
          <w:szCs w:val="20"/>
        </w:rPr>
        <w:t>.</w:t>
      </w:r>
      <w:r w:rsidRPr="00B26A14">
        <w:rPr>
          <w:b/>
          <w:sz w:val="20"/>
          <w:szCs w:val="20"/>
        </w:rPr>
        <w:t>04</w:t>
      </w:r>
      <w:r w:rsidR="00831866" w:rsidRPr="00B26A14">
        <w:rPr>
          <w:b/>
          <w:sz w:val="20"/>
          <w:szCs w:val="20"/>
        </w:rPr>
        <w:t>.</w:t>
      </w:r>
      <w:r w:rsidR="00455154" w:rsidRPr="00B26A14">
        <w:rPr>
          <w:b/>
          <w:sz w:val="20"/>
          <w:szCs w:val="20"/>
        </w:rPr>
        <w:t xml:space="preserve"> und </w:t>
      </w:r>
      <w:r w:rsidRPr="00B26A14">
        <w:rPr>
          <w:b/>
          <w:sz w:val="20"/>
          <w:szCs w:val="20"/>
        </w:rPr>
        <w:t>1</w:t>
      </w:r>
      <w:r w:rsidR="00455154" w:rsidRPr="00B26A14">
        <w:rPr>
          <w:b/>
          <w:sz w:val="20"/>
          <w:szCs w:val="20"/>
        </w:rPr>
        <w:t>0.</w:t>
      </w:r>
      <w:r w:rsidRPr="00B26A14">
        <w:rPr>
          <w:b/>
          <w:sz w:val="20"/>
          <w:szCs w:val="20"/>
        </w:rPr>
        <w:t>04</w:t>
      </w:r>
      <w:r w:rsidR="00455154" w:rsidRPr="00B26A14">
        <w:rPr>
          <w:b/>
          <w:sz w:val="20"/>
          <w:szCs w:val="20"/>
        </w:rPr>
        <w:t>.201</w:t>
      </w:r>
      <w:r w:rsidR="00D02004" w:rsidRPr="00B26A14">
        <w:rPr>
          <w:b/>
          <w:sz w:val="20"/>
          <w:szCs w:val="20"/>
        </w:rPr>
        <w:t>9</w:t>
      </w:r>
      <w:r w:rsidR="00455154" w:rsidRPr="00B26A14">
        <w:rPr>
          <w:b/>
          <w:sz w:val="20"/>
          <w:szCs w:val="20"/>
        </w:rPr>
        <w:t xml:space="preserve"> in </w:t>
      </w:r>
      <w:r w:rsidRPr="00B26A14">
        <w:rPr>
          <w:b/>
          <w:sz w:val="20"/>
          <w:szCs w:val="20"/>
        </w:rPr>
        <w:t>Dresden</w:t>
      </w:r>
      <w:r w:rsidRPr="00B26A14">
        <w:rPr>
          <w:b/>
          <w:sz w:val="20"/>
          <w:szCs w:val="20"/>
        </w:rPr>
        <w:br/>
        <w:t>zum Stand der Umsetzung der Wasserrahmenrichtlinie</w:t>
      </w:r>
      <w:r w:rsidR="00A624F4">
        <w:rPr>
          <w:b/>
          <w:sz w:val="20"/>
          <w:szCs w:val="20"/>
        </w:rPr>
        <w:t xml:space="preserve"> </w:t>
      </w:r>
      <w:r w:rsidRPr="00B26A14">
        <w:rPr>
          <w:b/>
          <w:sz w:val="20"/>
          <w:szCs w:val="20"/>
        </w:rPr>
        <w:br/>
        <w:t>und der Hochwasserrisikomanagementrichtlinie in der internationalen Flussgebietseinheit Elbe</w:t>
      </w:r>
    </w:p>
    <w:p w14:paraId="13CB2B96" w14:textId="70045670" w:rsidR="002F06D4" w:rsidRPr="00B26A14" w:rsidRDefault="002F06D4" w:rsidP="00F673FF">
      <w:pPr>
        <w:spacing w:after="120"/>
        <w:jc w:val="center"/>
        <w:rPr>
          <w:sz w:val="20"/>
          <w:szCs w:val="20"/>
        </w:rPr>
      </w:pPr>
      <w:r w:rsidRPr="00B26A14">
        <w:rPr>
          <w:rFonts w:eastAsia="Arial"/>
          <w:sz w:val="20"/>
          <w:szCs w:val="20"/>
        </w:rPr>
        <w:t>(</w:t>
      </w:r>
      <w:r w:rsidR="00065E45" w:rsidRPr="00B26A14">
        <w:rPr>
          <w:rFonts w:eastAsia="Arial"/>
          <w:sz w:val="20"/>
          <w:szCs w:val="20"/>
        </w:rPr>
        <w:t>P</w:t>
      </w:r>
      <w:r w:rsidR="00455154" w:rsidRPr="00B26A14">
        <w:rPr>
          <w:rFonts w:eastAsia="Arial"/>
          <w:sz w:val="20"/>
          <w:szCs w:val="20"/>
        </w:rPr>
        <w:t>rogramm</w:t>
      </w:r>
      <w:r w:rsidRPr="00B26A14">
        <w:rPr>
          <w:rFonts w:eastAsia="Arial"/>
          <w:sz w:val="20"/>
          <w:szCs w:val="20"/>
        </w:rPr>
        <w:t xml:space="preserve">, </w:t>
      </w:r>
      <w:r w:rsidR="00455154" w:rsidRPr="00B26A14">
        <w:rPr>
          <w:rFonts w:eastAsia="Arial"/>
          <w:sz w:val="20"/>
          <w:szCs w:val="20"/>
        </w:rPr>
        <w:t>Stand</w:t>
      </w:r>
      <w:r w:rsidRPr="00B26A14">
        <w:rPr>
          <w:rFonts w:eastAsia="Arial"/>
          <w:sz w:val="20"/>
          <w:szCs w:val="20"/>
        </w:rPr>
        <w:t xml:space="preserve">: </w:t>
      </w:r>
      <w:r w:rsidR="00B26A14" w:rsidRPr="00B26A14">
        <w:rPr>
          <w:rFonts w:eastAsia="Arial"/>
          <w:sz w:val="20"/>
          <w:szCs w:val="20"/>
        </w:rPr>
        <w:t>10</w:t>
      </w:r>
      <w:r w:rsidR="00FE4437" w:rsidRPr="00B26A14">
        <w:rPr>
          <w:rFonts w:eastAsia="Arial"/>
          <w:sz w:val="20"/>
          <w:szCs w:val="20"/>
        </w:rPr>
        <w:t>.</w:t>
      </w:r>
      <w:r w:rsidR="005F29B3" w:rsidRPr="00B26A14">
        <w:rPr>
          <w:rFonts w:eastAsia="Arial"/>
          <w:sz w:val="20"/>
          <w:szCs w:val="20"/>
        </w:rPr>
        <w:t>0</w:t>
      </w:r>
      <w:r w:rsidR="00B26A14" w:rsidRPr="00B26A14">
        <w:rPr>
          <w:rFonts w:eastAsia="Arial"/>
          <w:sz w:val="20"/>
          <w:szCs w:val="20"/>
        </w:rPr>
        <w:t>9</w:t>
      </w:r>
      <w:r w:rsidR="00BD1702" w:rsidRPr="00B26A14">
        <w:rPr>
          <w:rFonts w:eastAsia="Arial"/>
          <w:sz w:val="20"/>
          <w:szCs w:val="20"/>
        </w:rPr>
        <w:t>.</w:t>
      </w:r>
      <w:r w:rsidRPr="00B26A14">
        <w:rPr>
          <w:rFonts w:eastAsia="Arial"/>
          <w:sz w:val="20"/>
          <w:szCs w:val="20"/>
        </w:rPr>
        <w:t>201</w:t>
      </w:r>
      <w:r w:rsidR="0017333C" w:rsidRPr="00B26A14">
        <w:rPr>
          <w:rFonts w:eastAsia="Arial"/>
          <w:sz w:val="20"/>
          <w:szCs w:val="20"/>
        </w:rPr>
        <w:t>8</w:t>
      </w:r>
      <w:r w:rsidRPr="00B26A14">
        <w:rPr>
          <w:rFonts w:eastAsia="Arial"/>
          <w:sz w:val="20"/>
          <w:szCs w:val="20"/>
        </w:rPr>
        <w:t>)</w:t>
      </w:r>
    </w:p>
    <w:p w14:paraId="4ED6CD29" w14:textId="04A1CE75" w:rsidR="002F06D4" w:rsidRPr="00F0490B" w:rsidRDefault="0017333C" w:rsidP="00586FBD">
      <w:pPr>
        <w:spacing w:after="120"/>
        <w:rPr>
          <w:b/>
          <w:sz w:val="20"/>
          <w:szCs w:val="20"/>
        </w:rPr>
      </w:pPr>
      <w:r w:rsidRPr="00F0490B">
        <w:rPr>
          <w:b/>
          <w:sz w:val="20"/>
          <w:szCs w:val="20"/>
        </w:rPr>
        <w:t>09</w:t>
      </w:r>
      <w:r w:rsidR="002F06D4" w:rsidRPr="00F0490B">
        <w:rPr>
          <w:b/>
          <w:sz w:val="20"/>
          <w:szCs w:val="20"/>
        </w:rPr>
        <w:t>.</w:t>
      </w:r>
      <w:r w:rsidRPr="00F0490B">
        <w:rPr>
          <w:b/>
          <w:sz w:val="20"/>
          <w:szCs w:val="20"/>
        </w:rPr>
        <w:t>04</w:t>
      </w:r>
      <w:r w:rsidR="002F06D4" w:rsidRPr="00F0490B">
        <w:rPr>
          <w:b/>
          <w:sz w:val="20"/>
          <w:szCs w:val="20"/>
        </w:rPr>
        <w:t>.201</w:t>
      </w:r>
      <w:r w:rsidRPr="00F0490B">
        <w:rPr>
          <w:b/>
          <w:sz w:val="20"/>
          <w:szCs w:val="20"/>
        </w:rPr>
        <w:t>9</w:t>
      </w:r>
    </w:p>
    <w:tbl>
      <w:tblPr>
        <w:tblW w:w="9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8"/>
        <w:gridCol w:w="8080"/>
      </w:tblGrid>
      <w:tr w:rsidR="00C21ED2" w:rsidRPr="00B26A14" w14:paraId="4ABB696D" w14:textId="77777777" w:rsidTr="00561144">
        <w:trPr>
          <w:cantSplit/>
          <w:trHeight w:val="340"/>
        </w:trPr>
        <w:tc>
          <w:tcPr>
            <w:tcW w:w="1448" w:type="dxa"/>
            <w:shd w:val="clear" w:color="auto" w:fill="F2F2F2"/>
          </w:tcPr>
          <w:p w14:paraId="21897EA1" w14:textId="77777777" w:rsidR="00C21ED2" w:rsidRPr="00B26A14" w:rsidRDefault="00C21ED2" w:rsidP="00F0490B">
            <w:pPr>
              <w:spacing w:before="20" w:after="20"/>
              <w:ind w:right="-1"/>
              <w:jc w:val="left"/>
              <w:rPr>
                <w:rFonts w:cs="Arial"/>
                <w:b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b/>
                <w:snapToGrid w:val="0"/>
                <w:sz w:val="20"/>
                <w:szCs w:val="20"/>
              </w:rPr>
              <w:t>12:00 – 13:00</w:t>
            </w:r>
          </w:p>
        </w:tc>
        <w:tc>
          <w:tcPr>
            <w:tcW w:w="8080" w:type="dxa"/>
            <w:shd w:val="clear" w:color="auto" w:fill="F2F2F2"/>
          </w:tcPr>
          <w:p w14:paraId="32CBAD12" w14:textId="77777777" w:rsidR="00C21ED2" w:rsidRPr="00B26A14" w:rsidRDefault="00C21ED2" w:rsidP="00F0490B">
            <w:pPr>
              <w:spacing w:before="20" w:after="20"/>
              <w:jc w:val="left"/>
              <w:rPr>
                <w:rFonts w:cs="Arial"/>
                <w:b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b/>
                <w:snapToGrid w:val="0"/>
                <w:sz w:val="20"/>
                <w:szCs w:val="20"/>
              </w:rPr>
              <w:t>Registr</w:t>
            </w:r>
            <w:r w:rsidR="00455154" w:rsidRPr="00B26A14">
              <w:rPr>
                <w:rFonts w:cs="Arial"/>
                <w:b/>
                <w:snapToGrid w:val="0"/>
                <w:sz w:val="20"/>
                <w:szCs w:val="20"/>
              </w:rPr>
              <w:t>ierung der Teilnehmer</w:t>
            </w:r>
          </w:p>
        </w:tc>
      </w:tr>
      <w:tr w:rsidR="00E10152" w:rsidRPr="00B26A14" w14:paraId="79CC28C0" w14:textId="77777777" w:rsidTr="008D7BC2">
        <w:trPr>
          <w:cantSplit/>
          <w:trHeight w:val="567"/>
        </w:trPr>
        <w:tc>
          <w:tcPr>
            <w:tcW w:w="1448" w:type="dxa"/>
            <w:shd w:val="clear" w:color="auto" w:fill="F2F2F2"/>
          </w:tcPr>
          <w:p w14:paraId="12C844EE" w14:textId="77777777" w:rsidR="00E10152" w:rsidRPr="00B26A14" w:rsidRDefault="00E10152" w:rsidP="00F0490B">
            <w:pPr>
              <w:spacing w:before="20" w:after="20"/>
              <w:ind w:right="-1"/>
              <w:jc w:val="left"/>
              <w:rPr>
                <w:rFonts w:cs="Arial"/>
                <w:b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b/>
                <w:snapToGrid w:val="0"/>
                <w:sz w:val="20"/>
                <w:szCs w:val="20"/>
              </w:rPr>
              <w:t>13:00 – 13:</w:t>
            </w:r>
            <w:r w:rsidR="00887955" w:rsidRPr="00B26A14">
              <w:rPr>
                <w:rFonts w:cs="Arial"/>
                <w:b/>
                <w:snapToGrid w:val="0"/>
                <w:sz w:val="20"/>
                <w:szCs w:val="20"/>
              </w:rPr>
              <w:t>2</w:t>
            </w:r>
            <w:r w:rsidR="001C4968" w:rsidRPr="00B26A14">
              <w:rPr>
                <w:rFonts w:cs="Arial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8080" w:type="dxa"/>
            <w:shd w:val="clear" w:color="auto" w:fill="F2F2F2"/>
          </w:tcPr>
          <w:p w14:paraId="28091922" w14:textId="77777777" w:rsidR="00E10152" w:rsidRPr="00B26A14" w:rsidRDefault="00455154" w:rsidP="00F0490B">
            <w:pPr>
              <w:spacing w:before="20" w:after="20"/>
              <w:jc w:val="left"/>
              <w:rPr>
                <w:rFonts w:cs="Arial"/>
                <w:b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b/>
                <w:snapToGrid w:val="0"/>
                <w:sz w:val="20"/>
                <w:szCs w:val="20"/>
              </w:rPr>
              <w:t>Eröffnung</w:t>
            </w:r>
          </w:p>
          <w:p w14:paraId="63A987D0" w14:textId="5FF99AC3" w:rsidR="00E10152" w:rsidRPr="00B26A14" w:rsidRDefault="00065E45" w:rsidP="00F0490B">
            <w:pPr>
              <w:spacing w:before="20" w:after="20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Petr Kubala, </w:t>
            </w:r>
            <w:r w:rsidR="00455154" w:rsidRPr="00B26A14">
              <w:rPr>
                <w:rFonts w:cs="Arial"/>
                <w:i/>
                <w:snapToGrid w:val="0"/>
                <w:sz w:val="18"/>
                <w:szCs w:val="18"/>
              </w:rPr>
              <w:t>Präsident der IKSE</w:t>
            </w:r>
          </w:p>
        </w:tc>
      </w:tr>
      <w:tr w:rsidR="003F450C" w:rsidRPr="00B26A14" w14:paraId="174AB5F6" w14:textId="77777777" w:rsidTr="00561144">
        <w:trPr>
          <w:cantSplit/>
          <w:trHeight w:val="794"/>
        </w:trPr>
        <w:tc>
          <w:tcPr>
            <w:tcW w:w="1448" w:type="dxa"/>
            <w:shd w:val="clear" w:color="auto" w:fill="D9D9D9"/>
          </w:tcPr>
          <w:p w14:paraId="439FFD81" w14:textId="77777777" w:rsidR="003F450C" w:rsidRPr="00B26A14" w:rsidRDefault="001743C8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13:</w:t>
            </w:r>
            <w:r w:rsidR="00887955" w:rsidRPr="00B26A14">
              <w:rPr>
                <w:rFonts w:cs="Arial"/>
                <w:snapToGrid w:val="0"/>
                <w:sz w:val="20"/>
                <w:szCs w:val="20"/>
              </w:rPr>
              <w:t>2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0 – 13:</w:t>
            </w:r>
            <w:r w:rsidR="00887955" w:rsidRPr="00B26A14">
              <w:rPr>
                <w:rFonts w:cs="Arial"/>
                <w:snapToGrid w:val="0"/>
                <w:sz w:val="20"/>
                <w:szCs w:val="20"/>
              </w:rPr>
              <w:t>4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0</w:t>
            </w:r>
          </w:p>
        </w:tc>
        <w:tc>
          <w:tcPr>
            <w:tcW w:w="8080" w:type="dxa"/>
            <w:shd w:val="clear" w:color="auto" w:fill="D9D9D9"/>
          </w:tcPr>
          <w:p w14:paraId="6BCD2650" w14:textId="001440AE" w:rsidR="00972AC4" w:rsidRPr="00B26A14" w:rsidRDefault="00E52617" w:rsidP="00F0490B">
            <w:pPr>
              <w:spacing w:before="20" w:after="20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sz w:val="20"/>
              </w:rPr>
              <w:t>Zusammenfassung der bisherigen Schritte bei der Umsetzung der Wasserrahmenrichtlinie auf der internationalen Ebene</w:t>
            </w:r>
          </w:p>
          <w:p w14:paraId="3843ACD8" w14:textId="6AC9AF74" w:rsidR="003F450C" w:rsidRPr="00B26A14" w:rsidRDefault="00E52617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Knut Beyer, Vorsitzender der Arbeitsgruppe WFD der IKSE, Bundesministerium für Umwelt, </w:t>
            </w:r>
            <w:r w:rsidR="00DC4930" w:rsidRPr="00B26A14">
              <w:rPr>
                <w:rFonts w:cs="Arial"/>
                <w:i/>
                <w:snapToGrid w:val="0"/>
                <w:sz w:val="18"/>
                <w:szCs w:val="18"/>
              </w:rPr>
              <w:br/>
            </w: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>Naturschutz und nukleare Sicherheit</w:t>
            </w:r>
          </w:p>
        </w:tc>
      </w:tr>
      <w:tr w:rsidR="003F450C" w:rsidRPr="00B26A14" w14:paraId="412C5D9B" w14:textId="77777777" w:rsidTr="00561144">
        <w:trPr>
          <w:cantSplit/>
          <w:trHeight w:val="283"/>
        </w:trPr>
        <w:tc>
          <w:tcPr>
            <w:tcW w:w="1448" w:type="dxa"/>
          </w:tcPr>
          <w:p w14:paraId="28334987" w14:textId="77777777" w:rsidR="003F450C" w:rsidRPr="00B26A14" w:rsidRDefault="00972AC4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13:</w:t>
            </w:r>
            <w:r w:rsidR="00887955" w:rsidRPr="00B26A14">
              <w:rPr>
                <w:rFonts w:cs="Arial"/>
                <w:snapToGrid w:val="0"/>
                <w:sz w:val="20"/>
                <w:szCs w:val="20"/>
              </w:rPr>
              <w:t>4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0 – 1</w:t>
            </w:r>
            <w:r w:rsidR="00887955" w:rsidRPr="00B26A14">
              <w:rPr>
                <w:rFonts w:cs="Arial"/>
                <w:snapToGrid w:val="0"/>
                <w:sz w:val="20"/>
                <w:szCs w:val="20"/>
              </w:rPr>
              <w:t>3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:</w:t>
            </w:r>
            <w:r w:rsidR="00887955" w:rsidRPr="00B26A14">
              <w:rPr>
                <w:rFonts w:cs="Arial"/>
                <w:snapToGrid w:val="0"/>
                <w:sz w:val="20"/>
                <w:szCs w:val="20"/>
              </w:rPr>
              <w:t>5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0</w:t>
            </w:r>
          </w:p>
        </w:tc>
        <w:tc>
          <w:tcPr>
            <w:tcW w:w="8080" w:type="dxa"/>
          </w:tcPr>
          <w:p w14:paraId="52988B7F" w14:textId="5C4DE061" w:rsidR="003F450C" w:rsidRPr="00B26A14" w:rsidRDefault="00972AC4" w:rsidP="00F0490B">
            <w:pPr>
              <w:spacing w:before="20" w:after="20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Diskus</w:t>
            </w:r>
            <w:r w:rsidR="008318F3" w:rsidRPr="00B26A14">
              <w:rPr>
                <w:rFonts w:cs="Arial"/>
                <w:snapToGrid w:val="0"/>
                <w:sz w:val="20"/>
                <w:szCs w:val="20"/>
              </w:rPr>
              <w:t>sion</w:t>
            </w:r>
          </w:p>
        </w:tc>
      </w:tr>
      <w:tr w:rsidR="003F450C" w:rsidRPr="00B26A14" w14:paraId="128E3533" w14:textId="77777777" w:rsidTr="00561144">
        <w:trPr>
          <w:cantSplit/>
          <w:trHeight w:val="794"/>
        </w:trPr>
        <w:tc>
          <w:tcPr>
            <w:tcW w:w="1448" w:type="dxa"/>
            <w:shd w:val="clear" w:color="auto" w:fill="D9D9D9"/>
          </w:tcPr>
          <w:p w14:paraId="5E0FCE4F" w14:textId="77777777" w:rsidR="003F450C" w:rsidRPr="00B26A14" w:rsidRDefault="00972AC4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1</w:t>
            </w:r>
            <w:r w:rsidR="00887955" w:rsidRPr="00B26A14">
              <w:rPr>
                <w:rFonts w:cs="Arial"/>
                <w:snapToGrid w:val="0"/>
                <w:sz w:val="20"/>
                <w:szCs w:val="20"/>
              </w:rPr>
              <w:t>3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:</w:t>
            </w:r>
            <w:r w:rsidR="00887955" w:rsidRPr="00B26A14">
              <w:rPr>
                <w:rFonts w:cs="Arial"/>
                <w:snapToGrid w:val="0"/>
                <w:sz w:val="20"/>
                <w:szCs w:val="20"/>
              </w:rPr>
              <w:t>5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0 – 14:</w:t>
            </w:r>
            <w:r w:rsidR="00887955" w:rsidRPr="00B26A14">
              <w:rPr>
                <w:rFonts w:cs="Arial"/>
                <w:snapToGrid w:val="0"/>
                <w:sz w:val="20"/>
                <w:szCs w:val="20"/>
              </w:rPr>
              <w:t>1</w:t>
            </w:r>
            <w:r w:rsidR="00B223D3" w:rsidRPr="00B26A14">
              <w:rPr>
                <w:rFonts w:cs="Arial"/>
                <w:snapToGrid w:val="0"/>
                <w:sz w:val="20"/>
                <w:szCs w:val="20"/>
              </w:rPr>
              <w:t>0</w:t>
            </w:r>
          </w:p>
        </w:tc>
        <w:tc>
          <w:tcPr>
            <w:tcW w:w="8080" w:type="dxa"/>
            <w:shd w:val="clear" w:color="auto" w:fill="D9D9D9"/>
          </w:tcPr>
          <w:p w14:paraId="1F6AA616" w14:textId="0E30F054" w:rsidR="003F450C" w:rsidRPr="00B26A14" w:rsidRDefault="00E52617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sz w:val="20"/>
              </w:rPr>
              <w:t>Nährstoffminderungsstrategie für die internationale Flussgebietseinheit Elbe</w:t>
            </w:r>
          </w:p>
          <w:p w14:paraId="5972575B" w14:textId="79825BB6" w:rsidR="00972AC4" w:rsidRPr="00B26A14" w:rsidRDefault="00E52617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>Pavel Rosendorf, Vorsitzender der Ad-hoc-Expertengruppe NP der IKSE, Forschungsinstitut für Wasserwirtschaft (VÚV T.G.M.)</w:t>
            </w:r>
          </w:p>
        </w:tc>
      </w:tr>
      <w:tr w:rsidR="003F450C" w:rsidRPr="00B26A14" w14:paraId="39BFE260" w14:textId="77777777" w:rsidTr="00561144">
        <w:trPr>
          <w:cantSplit/>
          <w:trHeight w:val="283"/>
        </w:trPr>
        <w:tc>
          <w:tcPr>
            <w:tcW w:w="1448" w:type="dxa"/>
          </w:tcPr>
          <w:p w14:paraId="749B91A8" w14:textId="77777777" w:rsidR="003F450C" w:rsidRPr="00B26A14" w:rsidRDefault="00972AC4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14:</w:t>
            </w:r>
            <w:r w:rsidR="00887955" w:rsidRPr="00B26A14">
              <w:rPr>
                <w:rFonts w:cs="Arial"/>
                <w:snapToGrid w:val="0"/>
                <w:sz w:val="20"/>
                <w:szCs w:val="20"/>
              </w:rPr>
              <w:t>1</w:t>
            </w:r>
            <w:r w:rsidR="00B223D3" w:rsidRPr="00B26A14">
              <w:rPr>
                <w:rFonts w:cs="Arial"/>
                <w:snapToGrid w:val="0"/>
                <w:sz w:val="20"/>
                <w:szCs w:val="20"/>
              </w:rPr>
              <w:t>0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 xml:space="preserve"> – 1</w:t>
            </w:r>
            <w:r w:rsidR="00B223D3" w:rsidRPr="00B26A14">
              <w:rPr>
                <w:rFonts w:cs="Arial"/>
                <w:snapToGrid w:val="0"/>
                <w:sz w:val="20"/>
                <w:szCs w:val="20"/>
              </w:rPr>
              <w:t>4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:</w:t>
            </w:r>
            <w:r w:rsidR="00887955" w:rsidRPr="00B26A14">
              <w:rPr>
                <w:rFonts w:cs="Arial"/>
                <w:snapToGrid w:val="0"/>
                <w:sz w:val="20"/>
                <w:szCs w:val="20"/>
              </w:rPr>
              <w:t>2</w:t>
            </w:r>
            <w:r w:rsidR="001260B5" w:rsidRPr="00B26A14">
              <w:rPr>
                <w:rFonts w:cs="Arial"/>
                <w:snapToGrid w:val="0"/>
                <w:sz w:val="20"/>
                <w:szCs w:val="20"/>
              </w:rPr>
              <w:t>0</w:t>
            </w:r>
          </w:p>
        </w:tc>
        <w:tc>
          <w:tcPr>
            <w:tcW w:w="8080" w:type="dxa"/>
          </w:tcPr>
          <w:p w14:paraId="0F2FD9B6" w14:textId="1A6109E4" w:rsidR="003F450C" w:rsidRPr="00B26A14" w:rsidRDefault="008318F3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Diskussion</w:t>
            </w:r>
          </w:p>
        </w:tc>
      </w:tr>
      <w:tr w:rsidR="009662A9" w:rsidRPr="00B26A14" w14:paraId="7BFED46E" w14:textId="77777777" w:rsidTr="008D7BC2">
        <w:trPr>
          <w:cantSplit/>
          <w:trHeight w:val="737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CAC464" w14:textId="3B8E7570" w:rsidR="009662A9" w:rsidRPr="00B26A14" w:rsidRDefault="009662A9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1</w:t>
            </w:r>
            <w:r w:rsidR="00C92B4F" w:rsidRPr="00B26A14">
              <w:rPr>
                <w:rFonts w:cs="Arial"/>
                <w:snapToGrid w:val="0"/>
                <w:sz w:val="20"/>
                <w:szCs w:val="20"/>
              </w:rPr>
              <w:t>4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:</w:t>
            </w:r>
            <w:r w:rsidR="00C92B4F" w:rsidRPr="00B26A14">
              <w:rPr>
                <w:rFonts w:cs="Arial"/>
                <w:snapToGrid w:val="0"/>
                <w:sz w:val="20"/>
                <w:szCs w:val="20"/>
              </w:rPr>
              <w:t>2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0 – 14:</w:t>
            </w:r>
            <w:r w:rsidR="00C92B4F" w:rsidRPr="00B26A14">
              <w:rPr>
                <w:rFonts w:cs="Arial"/>
                <w:snapToGrid w:val="0"/>
                <w:sz w:val="20"/>
                <w:szCs w:val="20"/>
              </w:rPr>
              <w:t>4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DD0AFE" w14:textId="2F4D8F79" w:rsidR="009662A9" w:rsidRPr="00B26A14" w:rsidRDefault="00E52617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sz w:val="20"/>
              </w:rPr>
              <w:t>Messstrategie der IKSE</w:t>
            </w:r>
          </w:p>
          <w:p w14:paraId="70FB83DE" w14:textId="6A78DEA5" w:rsidR="009662A9" w:rsidRPr="00B26A14" w:rsidRDefault="00E52617" w:rsidP="00F0490B">
            <w:pPr>
              <w:spacing w:before="20" w:after="20"/>
              <w:ind w:right="-1"/>
              <w:jc w:val="left"/>
              <w:rPr>
                <w:rFonts w:cs="Arial"/>
                <w:i/>
                <w:snapToGrid w:val="0"/>
                <w:sz w:val="18"/>
                <w:szCs w:val="18"/>
              </w:rPr>
            </w:pP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>Jan Vilímec, Vorsitzender der Expertengruppe SW der IKSE, Prager Wasserwerke AG</w:t>
            </w:r>
            <w:r w:rsidR="009662A9"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 (</w:t>
            </w: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Pražské </w:t>
            </w:r>
            <w:r w:rsidR="00DC4930" w:rsidRPr="00B26A14">
              <w:rPr>
                <w:rFonts w:cs="Arial"/>
                <w:i/>
                <w:snapToGrid w:val="0"/>
                <w:sz w:val="18"/>
                <w:szCs w:val="18"/>
              </w:rPr>
              <w:br/>
            </w: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>vodovody a kanalizace, a. s.</w:t>
            </w:r>
            <w:r w:rsidR="009662A9" w:rsidRPr="00B26A14">
              <w:rPr>
                <w:rFonts w:cs="Arial"/>
                <w:i/>
                <w:snapToGrid w:val="0"/>
                <w:sz w:val="18"/>
                <w:szCs w:val="18"/>
              </w:rPr>
              <w:t>)</w:t>
            </w:r>
          </w:p>
        </w:tc>
      </w:tr>
      <w:tr w:rsidR="009662A9" w:rsidRPr="00B26A14" w14:paraId="0417B2BC" w14:textId="77777777" w:rsidTr="00561144">
        <w:trPr>
          <w:cantSplit/>
          <w:trHeight w:val="283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78AB" w14:textId="78FD3C55" w:rsidR="009662A9" w:rsidRPr="00B26A14" w:rsidRDefault="009662A9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14:</w:t>
            </w:r>
            <w:r w:rsidR="00C92B4F" w:rsidRPr="00B26A14">
              <w:rPr>
                <w:rFonts w:cs="Arial"/>
                <w:snapToGrid w:val="0"/>
                <w:sz w:val="20"/>
                <w:szCs w:val="20"/>
              </w:rPr>
              <w:t>4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0 – 14:</w:t>
            </w:r>
            <w:r w:rsidR="00C92B4F" w:rsidRPr="00B26A14">
              <w:rPr>
                <w:rFonts w:cs="Arial"/>
                <w:snapToGrid w:val="0"/>
                <w:sz w:val="20"/>
                <w:szCs w:val="20"/>
              </w:rPr>
              <w:t>5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29EF" w14:textId="5239A120" w:rsidR="009662A9" w:rsidRPr="00B26A14" w:rsidRDefault="008318F3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Diskussion</w:t>
            </w:r>
          </w:p>
        </w:tc>
      </w:tr>
      <w:tr w:rsidR="001A3F48" w:rsidRPr="00B26A14" w14:paraId="46D6A009" w14:textId="77777777" w:rsidTr="00561144">
        <w:trPr>
          <w:cantSplit/>
          <w:trHeight w:val="794"/>
        </w:trPr>
        <w:tc>
          <w:tcPr>
            <w:tcW w:w="1448" w:type="dxa"/>
            <w:shd w:val="clear" w:color="auto" w:fill="D9D9D9"/>
          </w:tcPr>
          <w:p w14:paraId="4C231DFF" w14:textId="1237B54C" w:rsidR="001A3F48" w:rsidRPr="00B26A14" w:rsidRDefault="001A3F48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1</w:t>
            </w:r>
            <w:r w:rsidR="0017333C" w:rsidRPr="00B26A14">
              <w:rPr>
                <w:rFonts w:cs="Arial"/>
                <w:snapToGrid w:val="0"/>
                <w:sz w:val="20"/>
                <w:szCs w:val="20"/>
              </w:rPr>
              <w:t>4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:</w:t>
            </w:r>
            <w:r w:rsidR="0017333C" w:rsidRPr="00B26A14">
              <w:rPr>
                <w:rFonts w:cs="Arial"/>
                <w:snapToGrid w:val="0"/>
                <w:sz w:val="20"/>
                <w:szCs w:val="20"/>
              </w:rPr>
              <w:t>5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0 – 15:</w:t>
            </w:r>
            <w:r w:rsidR="00B26A14">
              <w:rPr>
                <w:rFonts w:cs="Arial"/>
                <w:snapToGrid w:val="0"/>
                <w:sz w:val="20"/>
                <w:szCs w:val="20"/>
              </w:rPr>
              <w:t>2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0</w:t>
            </w:r>
          </w:p>
        </w:tc>
        <w:tc>
          <w:tcPr>
            <w:tcW w:w="8080" w:type="dxa"/>
            <w:shd w:val="clear" w:color="auto" w:fill="D9D9D9"/>
          </w:tcPr>
          <w:p w14:paraId="7A42956D" w14:textId="15480538" w:rsidR="001A3F48" w:rsidRPr="00B26A14" w:rsidRDefault="00B26A14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sz w:val="20"/>
                <w:szCs w:val="20"/>
              </w:rPr>
              <w:t>Maßnahmen zur Verbesserung des Sedimentstatus</w:t>
            </w:r>
          </w:p>
          <w:p w14:paraId="49D55256" w14:textId="77777777" w:rsidR="001A3F48" w:rsidRPr="00B26A14" w:rsidRDefault="001A3F48" w:rsidP="00F0490B">
            <w:pPr>
              <w:spacing w:before="20" w:after="20"/>
              <w:ind w:right="-1"/>
              <w:jc w:val="left"/>
              <w:rPr>
                <w:rFonts w:cs="Arial"/>
                <w:i/>
                <w:snapToGrid w:val="0"/>
                <w:sz w:val="18"/>
                <w:szCs w:val="18"/>
              </w:rPr>
            </w:pP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>Oliver Wiemann</w:t>
            </w:r>
            <w:r w:rsidR="00F01F75" w:rsidRPr="00B26A14">
              <w:rPr>
                <w:rFonts w:cs="Arial"/>
                <w:i/>
                <w:snapToGrid w:val="0"/>
                <w:sz w:val="18"/>
                <w:szCs w:val="18"/>
              </w:rPr>
              <w:t>,</w:t>
            </w: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 </w:t>
            </w:r>
            <w:r w:rsidR="00DC4930"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Sprecher der deutschen Delegation in der Expertengruppe SW der IKSE, </w:t>
            </w:r>
            <w:r w:rsidR="00DC4930" w:rsidRPr="00B26A14">
              <w:rPr>
                <w:rFonts w:cs="Arial"/>
                <w:i/>
                <w:snapToGrid w:val="0"/>
                <w:sz w:val="18"/>
                <w:szCs w:val="18"/>
              </w:rPr>
              <w:br/>
            </w: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>Ministerium für Ländliche Entwicklung, Umwelt und Landwirtschaft des Landes Brandenburg</w:t>
            </w:r>
          </w:p>
          <w:p w14:paraId="2099C992" w14:textId="0BEF5404" w:rsidR="00B26A14" w:rsidRPr="00B26A14" w:rsidRDefault="00B26A14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Jiří Medek, Mitglied der tschechischen Delegation in der Expertengruppe SW der IKSE, </w:t>
            </w: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br/>
            </w:r>
            <w:r>
              <w:rPr>
                <w:rFonts w:cs="Arial"/>
                <w:i/>
                <w:snapToGrid w:val="0"/>
                <w:sz w:val="18"/>
                <w:szCs w:val="18"/>
              </w:rPr>
              <w:t>staatlicher Wasserwirtschaftsbetrieb für die Elbe (Povodí Labe, státní podnik)</w:t>
            </w:r>
          </w:p>
        </w:tc>
      </w:tr>
      <w:tr w:rsidR="001A3F48" w:rsidRPr="00B26A14" w14:paraId="37089CD2" w14:textId="77777777" w:rsidTr="00561144">
        <w:trPr>
          <w:cantSplit/>
          <w:trHeight w:val="283"/>
        </w:trPr>
        <w:tc>
          <w:tcPr>
            <w:tcW w:w="1448" w:type="dxa"/>
            <w:shd w:val="clear" w:color="auto" w:fill="auto"/>
          </w:tcPr>
          <w:p w14:paraId="32C64360" w14:textId="7A385806" w:rsidR="001A3F48" w:rsidRPr="00B26A14" w:rsidRDefault="001A3F48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15:</w:t>
            </w:r>
            <w:r w:rsidR="00B26A14">
              <w:rPr>
                <w:rFonts w:cs="Arial"/>
                <w:snapToGrid w:val="0"/>
                <w:sz w:val="20"/>
                <w:szCs w:val="20"/>
              </w:rPr>
              <w:t>2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0 – 15:</w:t>
            </w:r>
            <w:r w:rsidR="00B26A14">
              <w:rPr>
                <w:rFonts w:cs="Arial"/>
                <w:snapToGrid w:val="0"/>
                <w:sz w:val="20"/>
                <w:szCs w:val="20"/>
              </w:rPr>
              <w:t>3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0</w:t>
            </w:r>
          </w:p>
        </w:tc>
        <w:tc>
          <w:tcPr>
            <w:tcW w:w="8080" w:type="dxa"/>
            <w:shd w:val="clear" w:color="auto" w:fill="auto"/>
          </w:tcPr>
          <w:p w14:paraId="7B138600" w14:textId="3C82D427" w:rsidR="001A3F48" w:rsidRPr="00B26A14" w:rsidRDefault="001A3F48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Diskussion</w:t>
            </w:r>
          </w:p>
        </w:tc>
      </w:tr>
      <w:tr w:rsidR="0017333C" w:rsidRPr="00B26A14" w14:paraId="6BFFC165" w14:textId="77777777" w:rsidTr="001026D0">
        <w:trPr>
          <w:cantSplit/>
          <w:trHeight w:val="340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CD73AEB" w14:textId="64EBFFD7" w:rsidR="0017333C" w:rsidRPr="00B26A14" w:rsidRDefault="0017333C" w:rsidP="00F0490B">
            <w:pPr>
              <w:spacing w:before="20" w:after="20"/>
              <w:ind w:right="-1"/>
              <w:jc w:val="left"/>
              <w:rPr>
                <w:rFonts w:cs="Arial"/>
                <w:b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b/>
                <w:snapToGrid w:val="0"/>
                <w:sz w:val="20"/>
                <w:szCs w:val="20"/>
              </w:rPr>
              <w:t>15:</w:t>
            </w:r>
            <w:r w:rsidR="00B26A14">
              <w:rPr>
                <w:rFonts w:cs="Arial"/>
                <w:b/>
                <w:snapToGrid w:val="0"/>
                <w:sz w:val="20"/>
                <w:szCs w:val="20"/>
              </w:rPr>
              <w:t>3</w:t>
            </w:r>
            <w:r w:rsidRPr="00B26A14">
              <w:rPr>
                <w:rFonts w:cs="Arial"/>
                <w:b/>
                <w:snapToGrid w:val="0"/>
                <w:sz w:val="20"/>
                <w:szCs w:val="20"/>
              </w:rPr>
              <w:t>0 – 1</w:t>
            </w:r>
            <w:r w:rsidR="00B26A14">
              <w:rPr>
                <w:rFonts w:cs="Arial"/>
                <w:b/>
                <w:snapToGrid w:val="0"/>
                <w:sz w:val="20"/>
                <w:szCs w:val="20"/>
              </w:rPr>
              <w:t>6</w:t>
            </w:r>
            <w:r w:rsidRPr="00B26A14">
              <w:rPr>
                <w:rFonts w:cs="Arial"/>
                <w:b/>
                <w:snapToGrid w:val="0"/>
                <w:sz w:val="20"/>
                <w:szCs w:val="20"/>
              </w:rPr>
              <w:t>:</w:t>
            </w:r>
            <w:r w:rsidR="00B26A14">
              <w:rPr>
                <w:rFonts w:cs="Arial"/>
                <w:b/>
                <w:snapToGrid w:val="0"/>
                <w:sz w:val="20"/>
                <w:szCs w:val="20"/>
              </w:rPr>
              <w:t>0</w:t>
            </w:r>
            <w:r w:rsidRPr="00B26A14">
              <w:rPr>
                <w:rFonts w:cs="Arial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FC1008" w14:textId="77777777" w:rsidR="0017333C" w:rsidRPr="00B26A14" w:rsidRDefault="0017333C" w:rsidP="00F0490B">
            <w:pPr>
              <w:spacing w:before="20" w:after="20"/>
              <w:ind w:right="-1"/>
              <w:jc w:val="left"/>
              <w:rPr>
                <w:rFonts w:cs="Arial"/>
                <w:b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b/>
                <w:snapToGrid w:val="0"/>
                <w:sz w:val="20"/>
                <w:szCs w:val="20"/>
              </w:rPr>
              <w:t>Pause</w:t>
            </w:r>
          </w:p>
        </w:tc>
      </w:tr>
      <w:tr w:rsidR="001A3F48" w:rsidRPr="00B26A14" w14:paraId="4E8A95BF" w14:textId="77777777" w:rsidTr="00C91021">
        <w:trPr>
          <w:cantSplit/>
          <w:trHeight w:val="567"/>
        </w:trPr>
        <w:tc>
          <w:tcPr>
            <w:tcW w:w="1448" w:type="dxa"/>
            <w:shd w:val="clear" w:color="auto" w:fill="D9D9D9"/>
          </w:tcPr>
          <w:p w14:paraId="6074F0A4" w14:textId="46D341D5" w:rsidR="001A3F48" w:rsidRPr="00B26A14" w:rsidRDefault="001A3F48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16:</w:t>
            </w:r>
            <w:r w:rsidR="00B26A14">
              <w:rPr>
                <w:rFonts w:cs="Arial"/>
                <w:snapToGrid w:val="0"/>
                <w:sz w:val="20"/>
                <w:szCs w:val="20"/>
              </w:rPr>
              <w:t>0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0 – 16:</w:t>
            </w:r>
            <w:r w:rsidR="00B26A14">
              <w:rPr>
                <w:rFonts w:cs="Arial"/>
                <w:snapToGrid w:val="0"/>
                <w:sz w:val="20"/>
                <w:szCs w:val="20"/>
              </w:rPr>
              <w:t>15</w:t>
            </w:r>
          </w:p>
        </w:tc>
        <w:tc>
          <w:tcPr>
            <w:tcW w:w="8080" w:type="dxa"/>
            <w:shd w:val="clear" w:color="auto" w:fill="D9D9D9"/>
          </w:tcPr>
          <w:p w14:paraId="0E531D5A" w14:textId="06BE97BD" w:rsidR="001A3F48" w:rsidRPr="00B26A14" w:rsidRDefault="00F9559A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sz w:val="20"/>
                <w:szCs w:val="20"/>
              </w:rPr>
              <w:t>Methodik für die hydrologische Auswertung der Niedrigwassersituation im Grundwasser auf der internationalen Ebene</w:t>
            </w:r>
          </w:p>
          <w:p w14:paraId="37CCA2E0" w14:textId="579A8AD9" w:rsidR="00F01F75" w:rsidRPr="00B26A14" w:rsidRDefault="00F9559A" w:rsidP="00F0490B">
            <w:pPr>
              <w:spacing w:before="20" w:after="20"/>
              <w:ind w:right="-1"/>
              <w:jc w:val="left"/>
              <w:rPr>
                <w:rFonts w:cs="Arial"/>
                <w:i/>
                <w:snapToGrid w:val="0"/>
                <w:sz w:val="18"/>
                <w:szCs w:val="18"/>
              </w:rPr>
            </w:pP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Annett Peters, </w:t>
            </w:r>
            <w:r w:rsidR="00D40407" w:rsidRPr="00B26A14">
              <w:rPr>
                <w:rFonts w:cs="Arial"/>
                <w:i/>
                <w:snapToGrid w:val="0"/>
                <w:sz w:val="18"/>
                <w:szCs w:val="18"/>
              </w:rPr>
              <w:t>Sprecherin der deutschen Delegation in der Expertengruppe GW</w:t>
            </w:r>
            <w:r w:rsidR="00C14375"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 der IKSE</w:t>
            </w:r>
            <w:r w:rsidR="00D40407"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, </w:t>
            </w: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>Thüringer Landes</w:t>
            </w:r>
            <w:r w:rsidR="00D40407" w:rsidRPr="00B26A14">
              <w:rPr>
                <w:rFonts w:cs="Arial"/>
                <w:i/>
                <w:snapToGrid w:val="0"/>
                <w:sz w:val="18"/>
                <w:szCs w:val="18"/>
              </w:rPr>
              <w:t>anstalt für Umwelt und Geologie</w:t>
            </w:r>
          </w:p>
          <w:p w14:paraId="276AFD77" w14:textId="20301811" w:rsidR="00D40407" w:rsidRPr="00B26A14" w:rsidRDefault="00D40407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>Lea Petrová, Sprecherin der tschechischen Delegation in der Expertengruppe GW</w:t>
            </w:r>
            <w:r w:rsidR="00C14375"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 der IKSE</w:t>
            </w: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, </w:t>
            </w:r>
            <w:r w:rsidR="003E5397">
              <w:rPr>
                <w:rFonts w:cs="Arial"/>
                <w:i/>
                <w:snapToGrid w:val="0"/>
                <w:sz w:val="18"/>
                <w:szCs w:val="18"/>
              </w:rPr>
              <w:br/>
            </w: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>Ministerium für Umwelt (MŽP)</w:t>
            </w:r>
          </w:p>
        </w:tc>
      </w:tr>
      <w:tr w:rsidR="001A3F48" w:rsidRPr="00B26A14" w14:paraId="0D827BD2" w14:textId="77777777" w:rsidTr="00561144">
        <w:trPr>
          <w:cantSplit/>
          <w:trHeight w:val="283"/>
        </w:trPr>
        <w:tc>
          <w:tcPr>
            <w:tcW w:w="1448" w:type="dxa"/>
          </w:tcPr>
          <w:p w14:paraId="359FABB9" w14:textId="54E30F8B" w:rsidR="001A3F48" w:rsidRPr="00B26A14" w:rsidRDefault="001A3F48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16:</w:t>
            </w:r>
            <w:r w:rsidR="00B26A14">
              <w:rPr>
                <w:rFonts w:cs="Arial"/>
                <w:snapToGrid w:val="0"/>
                <w:sz w:val="20"/>
                <w:szCs w:val="20"/>
              </w:rPr>
              <w:t>15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 xml:space="preserve"> – 16:</w:t>
            </w:r>
            <w:r w:rsidR="00B26A14">
              <w:rPr>
                <w:rFonts w:cs="Arial"/>
                <w:snapToGrid w:val="0"/>
                <w:sz w:val="20"/>
                <w:szCs w:val="20"/>
              </w:rPr>
              <w:t>2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5</w:t>
            </w:r>
          </w:p>
        </w:tc>
        <w:tc>
          <w:tcPr>
            <w:tcW w:w="8080" w:type="dxa"/>
          </w:tcPr>
          <w:p w14:paraId="498BA695" w14:textId="1F60B9B1" w:rsidR="001A3F48" w:rsidRPr="00B26A14" w:rsidRDefault="001A3F48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Diskussion</w:t>
            </w:r>
          </w:p>
        </w:tc>
      </w:tr>
      <w:tr w:rsidR="00B26A14" w:rsidRPr="00B26A14" w14:paraId="7F347165" w14:textId="77777777" w:rsidTr="00E5204A">
        <w:trPr>
          <w:cantSplit/>
          <w:trHeight w:val="567"/>
        </w:trPr>
        <w:tc>
          <w:tcPr>
            <w:tcW w:w="1448" w:type="dxa"/>
            <w:shd w:val="clear" w:color="auto" w:fill="D9D9D9"/>
          </w:tcPr>
          <w:p w14:paraId="46C093C8" w14:textId="37B427F3" w:rsidR="00B26A14" w:rsidRPr="00B26A14" w:rsidRDefault="00B26A14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16:2</w:t>
            </w:r>
            <w:r>
              <w:rPr>
                <w:rFonts w:cs="Arial"/>
                <w:snapToGrid w:val="0"/>
                <w:sz w:val="20"/>
                <w:szCs w:val="20"/>
              </w:rPr>
              <w:t>5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 xml:space="preserve"> – 16:40</w:t>
            </w:r>
          </w:p>
        </w:tc>
        <w:tc>
          <w:tcPr>
            <w:tcW w:w="8080" w:type="dxa"/>
            <w:shd w:val="clear" w:color="auto" w:fill="D9D9D9"/>
          </w:tcPr>
          <w:p w14:paraId="1822204A" w14:textId="77777777" w:rsidR="00B26A14" w:rsidRPr="00B26A14" w:rsidRDefault="00B26A14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sz w:val="20"/>
                <w:szCs w:val="20"/>
              </w:rPr>
              <w:t>Inanspruchnahme von Ausnahmen bei den Grundwasserkörpern in den nationalen Bewirtschaftungsplänen für den zweiten Bewirtschaftungszeitraum</w:t>
            </w:r>
          </w:p>
          <w:p w14:paraId="703D8196" w14:textId="77777777" w:rsidR="00B26A14" w:rsidRPr="00B26A14" w:rsidRDefault="00B26A14" w:rsidP="00F0490B">
            <w:pPr>
              <w:spacing w:before="20" w:after="20"/>
              <w:ind w:right="-1"/>
              <w:jc w:val="left"/>
              <w:rPr>
                <w:rFonts w:cs="Arial"/>
                <w:i/>
                <w:snapToGrid w:val="0"/>
                <w:sz w:val="18"/>
                <w:szCs w:val="18"/>
              </w:rPr>
            </w:pP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>Susanna Börner, Vorsitzende der Expertengruppe GW der IKSE, Sächsisches Staatsministerium für Umwelt und Landwirtschaft</w:t>
            </w:r>
          </w:p>
          <w:p w14:paraId="02A14082" w14:textId="148C1AB9" w:rsidR="00B26A14" w:rsidRPr="00B26A14" w:rsidRDefault="00B26A14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>Pavel Poledníček, staatliche</w:t>
            </w:r>
            <w:r>
              <w:rPr>
                <w:rFonts w:cs="Arial"/>
                <w:i/>
                <w:snapToGrid w:val="0"/>
                <w:sz w:val="18"/>
                <w:szCs w:val="18"/>
              </w:rPr>
              <w:t>r</w:t>
            </w: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 Wasserwirtschaftsbetrieb für die Eger (Povodí Ohře, s</w:t>
            </w:r>
            <w:r w:rsidR="00C9613B">
              <w:rPr>
                <w:rFonts w:cs="Arial"/>
                <w:i/>
                <w:snapToGrid w:val="0"/>
                <w:sz w:val="18"/>
                <w:szCs w:val="18"/>
              </w:rPr>
              <w:t>tátní podnik</w:t>
            </w: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>)</w:t>
            </w:r>
          </w:p>
        </w:tc>
      </w:tr>
      <w:tr w:rsidR="00B26A14" w:rsidRPr="00B26A14" w14:paraId="713CA495" w14:textId="77777777" w:rsidTr="00E5204A">
        <w:trPr>
          <w:cantSplit/>
          <w:trHeight w:val="283"/>
        </w:trPr>
        <w:tc>
          <w:tcPr>
            <w:tcW w:w="1448" w:type="dxa"/>
          </w:tcPr>
          <w:p w14:paraId="19EF3C69" w14:textId="77777777" w:rsidR="00B26A14" w:rsidRPr="00B26A14" w:rsidRDefault="00B26A14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16:40 – 16:50</w:t>
            </w:r>
          </w:p>
        </w:tc>
        <w:tc>
          <w:tcPr>
            <w:tcW w:w="8080" w:type="dxa"/>
          </w:tcPr>
          <w:p w14:paraId="09ED5759" w14:textId="77777777" w:rsidR="00B26A14" w:rsidRPr="00B26A14" w:rsidRDefault="00B26A14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Diskussion</w:t>
            </w:r>
          </w:p>
        </w:tc>
      </w:tr>
      <w:tr w:rsidR="001A3F48" w:rsidRPr="00B26A14" w14:paraId="425E5E2C" w14:textId="77777777" w:rsidTr="008D7BC2">
        <w:trPr>
          <w:cantSplit/>
          <w:trHeight w:val="737"/>
        </w:trPr>
        <w:tc>
          <w:tcPr>
            <w:tcW w:w="1448" w:type="dxa"/>
            <w:shd w:val="clear" w:color="auto" w:fill="D9D9D9"/>
          </w:tcPr>
          <w:p w14:paraId="47ED87A1" w14:textId="1942546F" w:rsidR="001A3F48" w:rsidRPr="00B26A14" w:rsidRDefault="001A3F48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16:50 – 17:10</w:t>
            </w:r>
          </w:p>
        </w:tc>
        <w:tc>
          <w:tcPr>
            <w:tcW w:w="8080" w:type="dxa"/>
            <w:shd w:val="clear" w:color="auto" w:fill="D9D9D9"/>
          </w:tcPr>
          <w:p w14:paraId="52C55653" w14:textId="6CDAA32A" w:rsidR="00676044" w:rsidRPr="00B26A14" w:rsidRDefault="00F01F75" w:rsidP="00F0490B">
            <w:pPr>
              <w:spacing w:before="20" w:after="20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sz w:val="20"/>
              </w:rPr>
              <w:t>Umsetzung des Gesamtkonzepts Elbe in Deutschland</w:t>
            </w:r>
          </w:p>
          <w:p w14:paraId="595E361A" w14:textId="4014AC7F" w:rsidR="001A3F48" w:rsidRPr="00B26A14" w:rsidRDefault="00F01F75" w:rsidP="00F0490B">
            <w:pPr>
              <w:spacing w:before="20" w:after="20"/>
              <w:ind w:right="-1"/>
              <w:jc w:val="left"/>
              <w:rPr>
                <w:rFonts w:cs="Arial"/>
                <w:sz w:val="20"/>
                <w:szCs w:val="20"/>
              </w:rPr>
            </w:pP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>Ulrike Hursie, Mitglied der deutschen Delegation in der Arbeitsgruppe WFD</w:t>
            </w:r>
            <w:r w:rsidR="00C14375"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 der IKSE</w:t>
            </w: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, Leiterin der </w:t>
            </w:r>
            <w:r w:rsidR="00DC4930" w:rsidRPr="00B26A14">
              <w:rPr>
                <w:rFonts w:cs="Arial"/>
                <w:i/>
                <w:snapToGrid w:val="0"/>
                <w:sz w:val="18"/>
                <w:szCs w:val="18"/>
              </w:rPr>
              <w:br/>
            </w: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>Geschäfts</w:t>
            </w:r>
            <w:r w:rsidR="001C5F63" w:rsidRPr="00B26A14">
              <w:rPr>
                <w:rFonts w:cs="Arial"/>
                <w:i/>
                <w:snapToGrid w:val="0"/>
                <w:sz w:val="18"/>
                <w:szCs w:val="18"/>
              </w:rPr>
              <w:t>s</w:t>
            </w: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>telle der FGG Elbe</w:t>
            </w:r>
          </w:p>
        </w:tc>
      </w:tr>
      <w:tr w:rsidR="001A3F48" w:rsidRPr="00B26A14" w14:paraId="0B45E219" w14:textId="77777777" w:rsidTr="00DB3C6C">
        <w:trPr>
          <w:cantSplit/>
          <w:trHeight w:val="283"/>
        </w:trPr>
        <w:tc>
          <w:tcPr>
            <w:tcW w:w="1448" w:type="dxa"/>
          </w:tcPr>
          <w:p w14:paraId="394FA5D6" w14:textId="491ED86B" w:rsidR="001A3F48" w:rsidRPr="00B26A14" w:rsidRDefault="001A3F48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17:10 – 17:20</w:t>
            </w:r>
          </w:p>
        </w:tc>
        <w:tc>
          <w:tcPr>
            <w:tcW w:w="8080" w:type="dxa"/>
          </w:tcPr>
          <w:p w14:paraId="0547B0AE" w14:textId="6B89568B" w:rsidR="001A3F48" w:rsidRPr="00B26A14" w:rsidRDefault="001A3F48" w:rsidP="00F0490B">
            <w:pPr>
              <w:spacing w:before="20" w:after="20"/>
              <w:ind w:right="-1"/>
              <w:jc w:val="left"/>
              <w:rPr>
                <w:rFonts w:cs="Arial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Diskussion</w:t>
            </w:r>
          </w:p>
        </w:tc>
      </w:tr>
      <w:tr w:rsidR="001A3F48" w:rsidRPr="00B26A14" w14:paraId="5CBBA8CF" w14:textId="77777777" w:rsidTr="00C91021">
        <w:trPr>
          <w:cantSplit/>
          <w:trHeight w:val="567"/>
        </w:trPr>
        <w:tc>
          <w:tcPr>
            <w:tcW w:w="1448" w:type="dxa"/>
            <w:shd w:val="clear" w:color="auto" w:fill="D9D9D9"/>
          </w:tcPr>
          <w:p w14:paraId="12FFA0A4" w14:textId="1731EF27" w:rsidR="001A3F48" w:rsidRPr="00B26A14" w:rsidRDefault="001A3F48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17:20 – 17:40</w:t>
            </w:r>
          </w:p>
        </w:tc>
        <w:tc>
          <w:tcPr>
            <w:tcW w:w="8080" w:type="dxa"/>
            <w:shd w:val="clear" w:color="auto" w:fill="D9D9D9"/>
          </w:tcPr>
          <w:p w14:paraId="73C278F5" w14:textId="35D0EA36" w:rsidR="001A3F48" w:rsidRPr="00B26A14" w:rsidRDefault="00F01F75" w:rsidP="00F0490B">
            <w:pPr>
              <w:spacing w:before="20" w:after="20"/>
              <w:jc w:val="left"/>
              <w:rPr>
                <w:sz w:val="20"/>
                <w:szCs w:val="20"/>
              </w:rPr>
            </w:pPr>
            <w:r w:rsidRPr="00B26A14">
              <w:rPr>
                <w:sz w:val="20"/>
              </w:rPr>
              <w:t>Konzept zum Schutz vor den Folgen von Trockenperioden für das Gebiet der Tschechischen Republik</w:t>
            </w:r>
          </w:p>
          <w:p w14:paraId="06A756DA" w14:textId="7DDA530A" w:rsidR="001A3F48" w:rsidRPr="00B26A14" w:rsidRDefault="00F01F75" w:rsidP="00F0490B">
            <w:pPr>
              <w:spacing w:before="20" w:after="20"/>
              <w:ind w:right="-1"/>
              <w:jc w:val="left"/>
              <w:rPr>
                <w:rFonts w:cs="Arial"/>
                <w:sz w:val="20"/>
                <w:szCs w:val="20"/>
              </w:rPr>
            </w:pP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Pavel Marták, </w:t>
            </w:r>
            <w:r w:rsidR="00DC4930" w:rsidRPr="00B26A14">
              <w:rPr>
                <w:rFonts w:cs="Arial"/>
                <w:i/>
                <w:snapToGrid w:val="0"/>
                <w:sz w:val="18"/>
                <w:szCs w:val="18"/>
              </w:rPr>
              <w:t>Sprech</w:t>
            </w: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>er der tschechischen Delegation in der Arbeitsgruppe FP</w:t>
            </w:r>
            <w:r w:rsidR="000D1832"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 der IKSE</w:t>
            </w: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, </w:t>
            </w:r>
            <w:r w:rsidR="00DC4930" w:rsidRPr="00B26A14">
              <w:rPr>
                <w:rFonts w:cs="Arial"/>
                <w:i/>
                <w:snapToGrid w:val="0"/>
                <w:sz w:val="18"/>
                <w:szCs w:val="18"/>
              </w:rPr>
              <w:br/>
            </w: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>Ministerium für Umwelt</w:t>
            </w:r>
            <w:r w:rsidR="00670CD0"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 der Tschechischen Republik </w:t>
            </w: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>(MŽP)</w:t>
            </w:r>
          </w:p>
        </w:tc>
      </w:tr>
      <w:tr w:rsidR="001A3F48" w:rsidRPr="00B26A14" w14:paraId="004C6BD0" w14:textId="77777777" w:rsidTr="00DB3C6C">
        <w:trPr>
          <w:cantSplit/>
          <w:trHeight w:val="283"/>
        </w:trPr>
        <w:tc>
          <w:tcPr>
            <w:tcW w:w="1448" w:type="dxa"/>
          </w:tcPr>
          <w:p w14:paraId="2647EF35" w14:textId="155CBAED" w:rsidR="001A3F48" w:rsidRPr="00B26A14" w:rsidRDefault="001A3F48" w:rsidP="00F0490B">
            <w:pPr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17:40 – 17:50</w:t>
            </w:r>
          </w:p>
        </w:tc>
        <w:tc>
          <w:tcPr>
            <w:tcW w:w="8080" w:type="dxa"/>
          </w:tcPr>
          <w:p w14:paraId="30B08E36" w14:textId="28363FD5" w:rsidR="001A3F48" w:rsidRPr="00B26A14" w:rsidRDefault="001A3F48" w:rsidP="00F0490B">
            <w:pPr>
              <w:tabs>
                <w:tab w:val="left" w:pos="6411"/>
              </w:tabs>
              <w:spacing w:before="2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Diskussion</w:t>
            </w:r>
            <w:r w:rsidR="0017333C" w:rsidRPr="00B26A14">
              <w:rPr>
                <w:rFonts w:cs="Arial"/>
                <w:snapToGrid w:val="0"/>
                <w:sz w:val="20"/>
                <w:szCs w:val="20"/>
              </w:rPr>
              <w:tab/>
            </w:r>
          </w:p>
        </w:tc>
      </w:tr>
      <w:tr w:rsidR="008A6BD4" w:rsidRPr="00B26A14" w14:paraId="2B7911CC" w14:textId="77777777" w:rsidTr="00561144">
        <w:trPr>
          <w:cantSplit/>
          <w:trHeight w:val="567"/>
        </w:trPr>
        <w:tc>
          <w:tcPr>
            <w:tcW w:w="1448" w:type="dxa"/>
            <w:shd w:val="clear" w:color="auto" w:fill="F2F2F2"/>
          </w:tcPr>
          <w:p w14:paraId="400A382A" w14:textId="1E2A5E31" w:rsidR="008A6BD4" w:rsidRPr="00B26A14" w:rsidRDefault="008A6BD4" w:rsidP="00F0490B">
            <w:pPr>
              <w:spacing w:before="20" w:after="20"/>
              <w:ind w:right="-1"/>
              <w:jc w:val="left"/>
              <w:rPr>
                <w:rFonts w:cs="Arial"/>
                <w:b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b/>
                <w:snapToGrid w:val="0"/>
                <w:sz w:val="20"/>
                <w:szCs w:val="20"/>
              </w:rPr>
              <w:t>17:</w:t>
            </w:r>
            <w:r w:rsidR="001A3F48" w:rsidRPr="00B26A14">
              <w:rPr>
                <w:rFonts w:cs="Arial"/>
                <w:b/>
                <w:snapToGrid w:val="0"/>
                <w:sz w:val="20"/>
                <w:szCs w:val="20"/>
              </w:rPr>
              <w:t>5</w:t>
            </w:r>
            <w:r w:rsidRPr="00B26A14">
              <w:rPr>
                <w:rFonts w:cs="Arial"/>
                <w:b/>
                <w:snapToGrid w:val="0"/>
                <w:sz w:val="20"/>
                <w:szCs w:val="20"/>
              </w:rPr>
              <w:t>0 – 1</w:t>
            </w:r>
            <w:r w:rsidR="001A3F48" w:rsidRPr="00B26A14">
              <w:rPr>
                <w:rFonts w:cs="Arial"/>
                <w:b/>
                <w:snapToGrid w:val="0"/>
                <w:sz w:val="20"/>
                <w:szCs w:val="20"/>
              </w:rPr>
              <w:t>8</w:t>
            </w:r>
            <w:r w:rsidRPr="00B26A14">
              <w:rPr>
                <w:rFonts w:cs="Arial"/>
                <w:b/>
                <w:snapToGrid w:val="0"/>
                <w:sz w:val="20"/>
                <w:szCs w:val="20"/>
              </w:rPr>
              <w:t>:</w:t>
            </w:r>
            <w:r w:rsidR="001A3F48" w:rsidRPr="00B26A14">
              <w:rPr>
                <w:rFonts w:cs="Arial"/>
                <w:b/>
                <w:snapToGrid w:val="0"/>
                <w:sz w:val="20"/>
                <w:szCs w:val="20"/>
              </w:rPr>
              <w:t>0</w:t>
            </w:r>
            <w:r w:rsidRPr="00B26A14">
              <w:rPr>
                <w:rFonts w:cs="Arial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8080" w:type="dxa"/>
            <w:shd w:val="clear" w:color="auto" w:fill="F2F2F2"/>
          </w:tcPr>
          <w:p w14:paraId="631976BA" w14:textId="77777777" w:rsidR="008A6BD4" w:rsidRPr="00B26A14" w:rsidRDefault="008A6BD4" w:rsidP="00F0490B">
            <w:pPr>
              <w:tabs>
                <w:tab w:val="left" w:pos="4230"/>
              </w:tabs>
              <w:spacing w:before="20" w:after="20"/>
              <w:ind w:right="-1"/>
              <w:jc w:val="left"/>
              <w:rPr>
                <w:b/>
                <w:sz w:val="20"/>
                <w:szCs w:val="20"/>
              </w:rPr>
            </w:pPr>
            <w:r w:rsidRPr="00B26A14">
              <w:rPr>
                <w:b/>
                <w:sz w:val="20"/>
                <w:szCs w:val="20"/>
              </w:rPr>
              <w:t>Zusammenfassung des ersten Tages</w:t>
            </w:r>
          </w:p>
          <w:p w14:paraId="62ECA4BF" w14:textId="582D4915" w:rsidR="008A6BD4" w:rsidRPr="00B26A14" w:rsidRDefault="001A3F48" w:rsidP="00F0490B">
            <w:pPr>
              <w:tabs>
                <w:tab w:val="left" w:pos="4230"/>
              </w:tabs>
              <w:spacing w:before="20" w:after="20"/>
              <w:ind w:right="-1"/>
              <w:jc w:val="left"/>
              <w:rPr>
                <w:sz w:val="20"/>
                <w:szCs w:val="20"/>
              </w:rPr>
            </w:pP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>Petr Kubala, Präsident der IKSE</w:t>
            </w:r>
          </w:p>
        </w:tc>
      </w:tr>
      <w:tr w:rsidR="008A6BD4" w:rsidRPr="00B26A14" w14:paraId="29DCEA1A" w14:textId="77777777" w:rsidTr="00561144">
        <w:trPr>
          <w:cantSplit/>
          <w:trHeight w:val="340"/>
        </w:trPr>
        <w:tc>
          <w:tcPr>
            <w:tcW w:w="1448" w:type="dxa"/>
            <w:shd w:val="clear" w:color="auto" w:fill="F2F2F2"/>
          </w:tcPr>
          <w:p w14:paraId="5EAC93DA" w14:textId="77777777" w:rsidR="008A6BD4" w:rsidRPr="00B26A14" w:rsidRDefault="008A6BD4" w:rsidP="00F0490B">
            <w:pPr>
              <w:spacing w:before="20" w:after="20"/>
              <w:ind w:right="-1"/>
              <w:jc w:val="left"/>
              <w:rPr>
                <w:rFonts w:cs="Arial"/>
                <w:b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b/>
                <w:snapToGrid w:val="0"/>
                <w:sz w:val="20"/>
                <w:szCs w:val="20"/>
              </w:rPr>
              <w:t>18:30 – 21:00</w:t>
            </w:r>
          </w:p>
        </w:tc>
        <w:tc>
          <w:tcPr>
            <w:tcW w:w="8080" w:type="dxa"/>
            <w:shd w:val="clear" w:color="auto" w:fill="F2F2F2"/>
          </w:tcPr>
          <w:p w14:paraId="1DB0FCBF" w14:textId="77777777" w:rsidR="008A6BD4" w:rsidRPr="00B26A14" w:rsidRDefault="008A6BD4" w:rsidP="00F0490B">
            <w:pPr>
              <w:tabs>
                <w:tab w:val="left" w:pos="4230"/>
              </w:tabs>
              <w:spacing w:before="20" w:after="20"/>
              <w:ind w:right="-1"/>
              <w:jc w:val="left"/>
              <w:rPr>
                <w:b/>
                <w:sz w:val="20"/>
                <w:szCs w:val="20"/>
              </w:rPr>
            </w:pPr>
            <w:r w:rsidRPr="00B26A14">
              <w:rPr>
                <w:b/>
                <w:sz w:val="20"/>
                <w:szCs w:val="20"/>
              </w:rPr>
              <w:t>Arbeitsabendessen</w:t>
            </w:r>
          </w:p>
        </w:tc>
      </w:tr>
    </w:tbl>
    <w:p w14:paraId="4915B477" w14:textId="77777777" w:rsidR="00831866" w:rsidRPr="00B26A14" w:rsidRDefault="00831866" w:rsidP="00FB08A0"/>
    <w:p w14:paraId="21A2909C" w14:textId="5BCACCC0" w:rsidR="00EA1B92" w:rsidRPr="00B26A14" w:rsidRDefault="0017333C" w:rsidP="00586FBD">
      <w:pPr>
        <w:spacing w:after="120"/>
        <w:rPr>
          <w:b/>
          <w:sz w:val="20"/>
          <w:szCs w:val="20"/>
        </w:rPr>
      </w:pPr>
      <w:r w:rsidRPr="00B26A14">
        <w:rPr>
          <w:b/>
          <w:sz w:val="20"/>
          <w:szCs w:val="20"/>
        </w:rPr>
        <w:t>1</w:t>
      </w:r>
      <w:r w:rsidR="0054737D" w:rsidRPr="00B26A14">
        <w:rPr>
          <w:b/>
          <w:sz w:val="20"/>
          <w:szCs w:val="20"/>
        </w:rPr>
        <w:t>0</w:t>
      </w:r>
      <w:r w:rsidR="00EA1B92" w:rsidRPr="00B26A14">
        <w:rPr>
          <w:b/>
          <w:sz w:val="20"/>
          <w:szCs w:val="20"/>
        </w:rPr>
        <w:t>.</w:t>
      </w:r>
      <w:r w:rsidRPr="00B26A14">
        <w:rPr>
          <w:b/>
          <w:sz w:val="20"/>
          <w:szCs w:val="20"/>
        </w:rPr>
        <w:t>04</w:t>
      </w:r>
      <w:r w:rsidR="00EA1B92" w:rsidRPr="00B26A14">
        <w:rPr>
          <w:b/>
          <w:sz w:val="20"/>
          <w:szCs w:val="20"/>
        </w:rPr>
        <w:t>.201</w:t>
      </w:r>
      <w:r w:rsidRPr="00B26A14">
        <w:rPr>
          <w:b/>
          <w:sz w:val="20"/>
          <w:szCs w:val="20"/>
        </w:rPr>
        <w:t>9</w:t>
      </w:r>
    </w:p>
    <w:tbl>
      <w:tblPr>
        <w:tblW w:w="9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8"/>
        <w:gridCol w:w="8080"/>
      </w:tblGrid>
      <w:tr w:rsidR="00960286" w:rsidRPr="00B26A14" w14:paraId="5D300A60" w14:textId="77777777" w:rsidTr="00F01F75">
        <w:trPr>
          <w:cantSplit/>
          <w:trHeight w:val="624"/>
        </w:trPr>
        <w:tc>
          <w:tcPr>
            <w:tcW w:w="1448" w:type="dxa"/>
            <w:shd w:val="clear" w:color="auto" w:fill="F2F2F2"/>
          </w:tcPr>
          <w:p w14:paraId="591E08DB" w14:textId="77777777" w:rsidR="00960286" w:rsidRPr="00B26A14" w:rsidRDefault="00960286" w:rsidP="00960286">
            <w:pPr>
              <w:spacing w:before="40" w:after="20"/>
              <w:ind w:right="-1"/>
              <w:jc w:val="left"/>
              <w:rPr>
                <w:rFonts w:cs="Arial"/>
                <w:b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b/>
                <w:snapToGrid w:val="0"/>
                <w:sz w:val="20"/>
                <w:szCs w:val="20"/>
              </w:rPr>
              <w:t>09:00 – 09:10</w:t>
            </w:r>
          </w:p>
        </w:tc>
        <w:tc>
          <w:tcPr>
            <w:tcW w:w="8080" w:type="dxa"/>
            <w:shd w:val="clear" w:color="auto" w:fill="F2F2F2"/>
          </w:tcPr>
          <w:p w14:paraId="7046B15E" w14:textId="77777777" w:rsidR="00960286" w:rsidRPr="00B26A14" w:rsidRDefault="00960286" w:rsidP="003A5CDF">
            <w:pPr>
              <w:spacing w:before="40" w:after="20"/>
              <w:jc w:val="left"/>
              <w:rPr>
                <w:rFonts w:cs="Arial"/>
                <w:b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b/>
                <w:snapToGrid w:val="0"/>
                <w:sz w:val="20"/>
                <w:szCs w:val="20"/>
              </w:rPr>
              <w:t>Eröffnung</w:t>
            </w:r>
          </w:p>
          <w:p w14:paraId="630F4DFF" w14:textId="09325717" w:rsidR="00960286" w:rsidRPr="00B26A14" w:rsidRDefault="00F01F75" w:rsidP="003A5CDF">
            <w:pPr>
              <w:spacing w:before="40" w:after="20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>Petr Kubala, Präsident der IKSE</w:t>
            </w:r>
          </w:p>
        </w:tc>
      </w:tr>
      <w:tr w:rsidR="0057681B" w:rsidRPr="00B26A14" w14:paraId="0F308269" w14:textId="77777777" w:rsidTr="001E7B4A">
        <w:trPr>
          <w:cantSplit/>
          <w:trHeight w:val="794"/>
        </w:trPr>
        <w:tc>
          <w:tcPr>
            <w:tcW w:w="1448" w:type="dxa"/>
            <w:shd w:val="clear" w:color="auto" w:fill="D9D9D9"/>
          </w:tcPr>
          <w:p w14:paraId="47046FBA" w14:textId="57F46428" w:rsidR="0057681B" w:rsidRPr="00B26A14" w:rsidRDefault="0057681B" w:rsidP="00A12ECA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09:10 – 09:</w:t>
            </w:r>
            <w:r w:rsidR="00A12ECA" w:rsidRPr="00B26A14">
              <w:rPr>
                <w:rFonts w:cs="Arial"/>
                <w:snapToGrid w:val="0"/>
                <w:sz w:val="20"/>
                <w:szCs w:val="20"/>
              </w:rPr>
              <w:t>3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0</w:t>
            </w:r>
          </w:p>
        </w:tc>
        <w:tc>
          <w:tcPr>
            <w:tcW w:w="8080" w:type="dxa"/>
            <w:shd w:val="clear" w:color="auto" w:fill="D9D9D9"/>
          </w:tcPr>
          <w:p w14:paraId="103EFAF4" w14:textId="19AF1012" w:rsidR="0057681B" w:rsidRPr="00B26A14" w:rsidRDefault="00F01F75" w:rsidP="0057681B">
            <w:pPr>
              <w:spacing w:before="40" w:after="20"/>
              <w:jc w:val="left"/>
              <w:rPr>
                <w:sz w:val="20"/>
                <w:szCs w:val="20"/>
              </w:rPr>
            </w:pPr>
            <w:r w:rsidRPr="00B26A14">
              <w:rPr>
                <w:sz w:val="20"/>
              </w:rPr>
              <w:t>Zusammenfassung der bisherigen Schritte bei der Umsetzung der Hochwasserrisiko</w:t>
            </w:r>
            <w:r w:rsidR="00670CD0" w:rsidRPr="00B26A14">
              <w:rPr>
                <w:sz w:val="20"/>
              </w:rPr>
              <w:t>-</w:t>
            </w:r>
            <w:r w:rsidR="00670CD0" w:rsidRPr="00B26A14">
              <w:rPr>
                <w:sz w:val="20"/>
              </w:rPr>
              <w:br/>
            </w:r>
            <w:r w:rsidRPr="00B26A14">
              <w:rPr>
                <w:sz w:val="20"/>
              </w:rPr>
              <w:t>managementrichtlinie auf der internationalen Ebene</w:t>
            </w:r>
          </w:p>
          <w:p w14:paraId="14BF6FCB" w14:textId="0A1A6971" w:rsidR="00593A58" w:rsidRPr="00B26A14" w:rsidRDefault="00F01F75" w:rsidP="00F01F75">
            <w:pPr>
              <w:spacing w:before="40" w:after="20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Martin Socher, </w:t>
            </w:r>
            <w:r w:rsidR="000D1832"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Vorsitzender der Arbeitsgruppe FP der IKSE, </w:t>
            </w: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Sächsisches Staatsministerium </w:t>
            </w:r>
            <w:r w:rsidR="00670CD0" w:rsidRPr="00B26A14">
              <w:rPr>
                <w:rFonts w:cs="Arial"/>
                <w:i/>
                <w:snapToGrid w:val="0"/>
                <w:sz w:val="18"/>
                <w:szCs w:val="18"/>
              </w:rPr>
              <w:br/>
            </w: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>für Umwelt und Landwirtschaft</w:t>
            </w:r>
          </w:p>
        </w:tc>
      </w:tr>
      <w:tr w:rsidR="0057681B" w:rsidRPr="00B26A14" w14:paraId="14BAAA84" w14:textId="77777777" w:rsidTr="001E7B4A">
        <w:trPr>
          <w:cantSplit/>
          <w:trHeight w:val="283"/>
        </w:trPr>
        <w:tc>
          <w:tcPr>
            <w:tcW w:w="1448" w:type="dxa"/>
            <w:shd w:val="clear" w:color="auto" w:fill="FFFFFF"/>
          </w:tcPr>
          <w:p w14:paraId="5307AA72" w14:textId="29540EC4" w:rsidR="0057681B" w:rsidRPr="00B26A14" w:rsidRDefault="0057681B" w:rsidP="00A12ECA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09:</w:t>
            </w:r>
            <w:r w:rsidR="00A12ECA" w:rsidRPr="00B26A14">
              <w:rPr>
                <w:rFonts w:cs="Arial"/>
                <w:snapToGrid w:val="0"/>
                <w:sz w:val="20"/>
                <w:szCs w:val="20"/>
              </w:rPr>
              <w:t>3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0 – 09:</w:t>
            </w:r>
            <w:r w:rsidR="00A12ECA" w:rsidRPr="00B26A14">
              <w:rPr>
                <w:rFonts w:cs="Arial"/>
                <w:snapToGrid w:val="0"/>
                <w:sz w:val="20"/>
                <w:szCs w:val="20"/>
              </w:rPr>
              <w:t>4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0</w:t>
            </w:r>
          </w:p>
        </w:tc>
        <w:tc>
          <w:tcPr>
            <w:tcW w:w="8080" w:type="dxa"/>
            <w:shd w:val="clear" w:color="auto" w:fill="FFFFFF"/>
          </w:tcPr>
          <w:p w14:paraId="6822A902" w14:textId="77777777" w:rsidR="0057681B" w:rsidRPr="00B26A14" w:rsidRDefault="0057681B" w:rsidP="0057681B">
            <w:pPr>
              <w:spacing w:before="40" w:after="20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Diskussion</w:t>
            </w:r>
          </w:p>
        </w:tc>
      </w:tr>
      <w:tr w:rsidR="0057681B" w:rsidRPr="00B26A14" w14:paraId="3F669D1F" w14:textId="77777777" w:rsidTr="001E7B4A">
        <w:trPr>
          <w:cantSplit/>
          <w:trHeight w:val="794"/>
        </w:trPr>
        <w:tc>
          <w:tcPr>
            <w:tcW w:w="1448" w:type="dxa"/>
            <w:shd w:val="clear" w:color="auto" w:fill="D9D9D9"/>
          </w:tcPr>
          <w:p w14:paraId="1EE30A79" w14:textId="05DEA1F6" w:rsidR="0057681B" w:rsidRPr="00B26A14" w:rsidRDefault="0057681B" w:rsidP="00A12ECA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09:</w:t>
            </w:r>
            <w:r w:rsidR="00A12ECA" w:rsidRPr="00B26A14">
              <w:rPr>
                <w:rFonts w:cs="Arial"/>
                <w:snapToGrid w:val="0"/>
                <w:sz w:val="20"/>
                <w:szCs w:val="20"/>
              </w:rPr>
              <w:t>4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0 – 10:</w:t>
            </w:r>
            <w:r w:rsidR="00A12ECA" w:rsidRPr="00B26A14">
              <w:rPr>
                <w:rFonts w:cs="Arial"/>
                <w:snapToGrid w:val="0"/>
                <w:sz w:val="20"/>
                <w:szCs w:val="20"/>
              </w:rPr>
              <w:t>0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0</w:t>
            </w:r>
          </w:p>
        </w:tc>
        <w:tc>
          <w:tcPr>
            <w:tcW w:w="8080" w:type="dxa"/>
            <w:shd w:val="clear" w:color="auto" w:fill="D9D9D9"/>
          </w:tcPr>
          <w:p w14:paraId="0715969B" w14:textId="50511CEC" w:rsidR="0057681B" w:rsidRPr="00B26A14" w:rsidRDefault="000D1832" w:rsidP="0057681B">
            <w:pPr>
              <w:spacing w:before="40" w:after="20"/>
              <w:jc w:val="left"/>
              <w:rPr>
                <w:sz w:val="20"/>
                <w:szCs w:val="20"/>
              </w:rPr>
            </w:pPr>
            <w:r w:rsidRPr="00B26A14">
              <w:rPr>
                <w:sz w:val="20"/>
              </w:rPr>
              <w:t>Fallbeispiele für die Umsetzung der Hochwasserschutzmaßnahmen in der Tschechischen Republik</w:t>
            </w:r>
          </w:p>
          <w:p w14:paraId="3819588B" w14:textId="6BC14F1F" w:rsidR="0057681B" w:rsidRPr="00B26A14" w:rsidRDefault="000D1832" w:rsidP="003E5397">
            <w:pPr>
              <w:spacing w:before="40" w:after="20"/>
              <w:jc w:val="left"/>
              <w:rPr>
                <w:sz w:val="20"/>
                <w:szCs w:val="20"/>
              </w:rPr>
            </w:pPr>
            <w:r w:rsidRPr="00C9613B">
              <w:rPr>
                <w:rFonts w:cs="Arial"/>
                <w:i/>
                <w:snapToGrid w:val="0"/>
                <w:sz w:val="18"/>
                <w:szCs w:val="18"/>
              </w:rPr>
              <w:t>NN</w:t>
            </w:r>
            <w:r w:rsidR="00F549F3" w:rsidRPr="00C9613B">
              <w:rPr>
                <w:rFonts w:cs="Arial"/>
                <w:i/>
                <w:snapToGrid w:val="0"/>
                <w:sz w:val="18"/>
                <w:szCs w:val="18"/>
              </w:rPr>
              <w:t>,</w:t>
            </w:r>
            <w:r w:rsidRPr="00C9613B">
              <w:rPr>
                <w:rFonts w:cs="Arial"/>
                <w:i/>
                <w:snapToGrid w:val="0"/>
                <w:sz w:val="18"/>
                <w:szCs w:val="18"/>
              </w:rPr>
              <w:t xml:space="preserve"> </w:t>
            </w:r>
            <w:r w:rsidR="00C9613B" w:rsidRPr="00B26A14">
              <w:rPr>
                <w:rFonts w:cs="Arial"/>
                <w:i/>
                <w:snapToGrid w:val="0"/>
                <w:sz w:val="18"/>
                <w:szCs w:val="18"/>
              </w:rPr>
              <w:t>staatliche</w:t>
            </w:r>
            <w:r w:rsidR="00C9613B">
              <w:rPr>
                <w:rFonts w:cs="Arial"/>
                <w:i/>
                <w:snapToGrid w:val="0"/>
                <w:sz w:val="18"/>
                <w:szCs w:val="18"/>
              </w:rPr>
              <w:t>r</w:t>
            </w:r>
            <w:r w:rsidR="00C9613B"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 Wasserwirtschaftsbetrieb für die E</w:t>
            </w:r>
            <w:r w:rsidR="00C9613B">
              <w:rPr>
                <w:rFonts w:cs="Arial"/>
                <w:i/>
                <w:snapToGrid w:val="0"/>
                <w:sz w:val="18"/>
                <w:szCs w:val="18"/>
              </w:rPr>
              <w:t>lbe</w:t>
            </w:r>
            <w:r w:rsidR="00C9613B"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 (Povodí Ohře, s</w:t>
            </w:r>
            <w:r w:rsidR="00C9613B">
              <w:rPr>
                <w:rFonts w:cs="Arial"/>
                <w:i/>
                <w:snapToGrid w:val="0"/>
                <w:sz w:val="18"/>
                <w:szCs w:val="18"/>
              </w:rPr>
              <w:t>tátní podnik</w:t>
            </w:r>
            <w:r w:rsidR="00C9613B" w:rsidRPr="00B26A14">
              <w:rPr>
                <w:rFonts w:cs="Arial"/>
                <w:i/>
                <w:snapToGrid w:val="0"/>
                <w:sz w:val="18"/>
                <w:szCs w:val="18"/>
              </w:rPr>
              <w:t>)</w:t>
            </w:r>
            <w:r w:rsidR="00C9613B">
              <w:rPr>
                <w:rFonts w:cs="Arial"/>
                <w:i/>
                <w:snapToGrid w:val="0"/>
                <w:sz w:val="18"/>
                <w:szCs w:val="18"/>
              </w:rPr>
              <w:t xml:space="preserve"> / </w:t>
            </w:r>
            <w:r w:rsidR="00C9613B" w:rsidRPr="00B26A14">
              <w:rPr>
                <w:rFonts w:cs="Arial"/>
                <w:i/>
                <w:snapToGrid w:val="0"/>
                <w:sz w:val="18"/>
                <w:szCs w:val="18"/>
              </w:rPr>
              <w:t>staatliche</w:t>
            </w:r>
            <w:r w:rsidR="00C9613B">
              <w:rPr>
                <w:rFonts w:cs="Arial"/>
                <w:i/>
                <w:snapToGrid w:val="0"/>
                <w:sz w:val="18"/>
                <w:szCs w:val="18"/>
              </w:rPr>
              <w:t>r</w:t>
            </w:r>
            <w:r w:rsidR="003E5397">
              <w:rPr>
                <w:rFonts w:cs="Arial"/>
                <w:i/>
                <w:snapToGrid w:val="0"/>
                <w:sz w:val="18"/>
                <w:szCs w:val="18"/>
              </w:rPr>
              <w:br/>
            </w:r>
            <w:r w:rsidR="00C9613B" w:rsidRPr="00B26A14">
              <w:rPr>
                <w:rFonts w:cs="Arial"/>
                <w:i/>
                <w:snapToGrid w:val="0"/>
                <w:sz w:val="18"/>
                <w:szCs w:val="18"/>
              </w:rPr>
              <w:t>Wasserwirtschaftsbetrieb für die</w:t>
            </w:r>
            <w:r w:rsidR="00C9613B">
              <w:rPr>
                <w:rFonts w:cs="Arial"/>
                <w:i/>
                <w:snapToGrid w:val="0"/>
                <w:sz w:val="18"/>
                <w:szCs w:val="18"/>
              </w:rPr>
              <w:t xml:space="preserve"> Moldau</w:t>
            </w:r>
            <w:r w:rsidR="00C9613B"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 (Povodí </w:t>
            </w:r>
            <w:r w:rsidR="00C9613B">
              <w:rPr>
                <w:rFonts w:cs="Arial"/>
                <w:i/>
                <w:snapToGrid w:val="0"/>
                <w:sz w:val="18"/>
                <w:szCs w:val="18"/>
              </w:rPr>
              <w:t>Vltavy</w:t>
            </w:r>
            <w:r w:rsidR="00C9613B" w:rsidRPr="00B26A14">
              <w:rPr>
                <w:rFonts w:cs="Arial"/>
                <w:i/>
                <w:snapToGrid w:val="0"/>
                <w:sz w:val="18"/>
                <w:szCs w:val="18"/>
              </w:rPr>
              <w:t>, s</w:t>
            </w:r>
            <w:r w:rsidR="00C9613B">
              <w:rPr>
                <w:rFonts w:cs="Arial"/>
                <w:i/>
                <w:snapToGrid w:val="0"/>
                <w:sz w:val="18"/>
                <w:szCs w:val="18"/>
              </w:rPr>
              <w:t>tátní podnik</w:t>
            </w:r>
            <w:r w:rsidR="00C9613B" w:rsidRPr="00B26A14">
              <w:rPr>
                <w:rFonts w:cs="Arial"/>
                <w:i/>
                <w:snapToGrid w:val="0"/>
                <w:sz w:val="18"/>
                <w:szCs w:val="18"/>
              </w:rPr>
              <w:t>)</w:t>
            </w:r>
          </w:p>
        </w:tc>
      </w:tr>
      <w:tr w:rsidR="0057681B" w:rsidRPr="00B26A14" w14:paraId="50592257" w14:textId="77777777" w:rsidTr="001E7B4A">
        <w:trPr>
          <w:cantSplit/>
          <w:trHeight w:val="283"/>
        </w:trPr>
        <w:tc>
          <w:tcPr>
            <w:tcW w:w="1448" w:type="dxa"/>
          </w:tcPr>
          <w:p w14:paraId="5EA672D2" w14:textId="2A73100E" w:rsidR="0057681B" w:rsidRPr="00B26A14" w:rsidRDefault="0057681B" w:rsidP="00A12ECA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10:</w:t>
            </w:r>
            <w:r w:rsidR="00A12ECA" w:rsidRPr="00B26A14">
              <w:rPr>
                <w:rFonts w:cs="Arial"/>
                <w:snapToGrid w:val="0"/>
                <w:sz w:val="20"/>
                <w:szCs w:val="20"/>
              </w:rPr>
              <w:t>0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0 – 10:</w:t>
            </w:r>
            <w:r w:rsidR="00A12ECA" w:rsidRPr="00B26A14">
              <w:rPr>
                <w:rFonts w:cs="Arial"/>
                <w:snapToGrid w:val="0"/>
                <w:sz w:val="20"/>
                <w:szCs w:val="20"/>
              </w:rPr>
              <w:t>1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0</w:t>
            </w:r>
          </w:p>
        </w:tc>
        <w:tc>
          <w:tcPr>
            <w:tcW w:w="8080" w:type="dxa"/>
          </w:tcPr>
          <w:p w14:paraId="328FC3D9" w14:textId="77777777" w:rsidR="0057681B" w:rsidRPr="00B26A14" w:rsidRDefault="0057681B" w:rsidP="0057681B">
            <w:pPr>
              <w:spacing w:before="40" w:after="20"/>
              <w:jc w:val="left"/>
              <w:rPr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 xml:space="preserve">Diskussion </w:t>
            </w:r>
          </w:p>
        </w:tc>
      </w:tr>
      <w:tr w:rsidR="0057681B" w:rsidRPr="00B26A14" w14:paraId="1B2846EC" w14:textId="77777777" w:rsidTr="001E7B4A">
        <w:trPr>
          <w:cantSplit/>
          <w:trHeight w:val="794"/>
        </w:trPr>
        <w:tc>
          <w:tcPr>
            <w:tcW w:w="1448" w:type="dxa"/>
            <w:shd w:val="clear" w:color="auto" w:fill="D9D9D9"/>
          </w:tcPr>
          <w:p w14:paraId="06873A87" w14:textId="799E359F" w:rsidR="0057681B" w:rsidRPr="00B26A14" w:rsidRDefault="0057681B" w:rsidP="00A12ECA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10:</w:t>
            </w:r>
            <w:r w:rsidR="00A12ECA" w:rsidRPr="00B26A14">
              <w:rPr>
                <w:rFonts w:cs="Arial"/>
                <w:snapToGrid w:val="0"/>
                <w:sz w:val="20"/>
                <w:szCs w:val="20"/>
              </w:rPr>
              <w:t>1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0 – 10:</w:t>
            </w:r>
            <w:r w:rsidR="00A12ECA" w:rsidRPr="00B26A14">
              <w:rPr>
                <w:rFonts w:cs="Arial"/>
                <w:snapToGrid w:val="0"/>
                <w:sz w:val="20"/>
                <w:szCs w:val="20"/>
              </w:rPr>
              <w:t>3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0</w:t>
            </w:r>
          </w:p>
        </w:tc>
        <w:tc>
          <w:tcPr>
            <w:tcW w:w="8080" w:type="dxa"/>
            <w:shd w:val="clear" w:color="auto" w:fill="D9D9D9"/>
          </w:tcPr>
          <w:p w14:paraId="1636491B" w14:textId="50FC535F" w:rsidR="000D1832" w:rsidRPr="00B26A14" w:rsidRDefault="000D1832" w:rsidP="000D1832">
            <w:pPr>
              <w:spacing w:before="40" w:after="20"/>
              <w:jc w:val="left"/>
              <w:rPr>
                <w:sz w:val="20"/>
                <w:szCs w:val="20"/>
              </w:rPr>
            </w:pPr>
            <w:r w:rsidRPr="00B26A14">
              <w:rPr>
                <w:sz w:val="20"/>
              </w:rPr>
              <w:t>Fallbeispiele für die Umsetzung der Maßnahmen des deutschen Nationalen Hochwasserschutzprogramms</w:t>
            </w:r>
          </w:p>
          <w:p w14:paraId="13B4D3A6" w14:textId="01410288" w:rsidR="0057681B" w:rsidRPr="00B26A14" w:rsidRDefault="002401F3" w:rsidP="00C14375">
            <w:pPr>
              <w:spacing w:before="40" w:after="20"/>
              <w:jc w:val="left"/>
              <w:rPr>
                <w:sz w:val="20"/>
                <w:szCs w:val="20"/>
              </w:rPr>
            </w:pP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>Sven Schulz</w:t>
            </w:r>
            <w:r w:rsidR="00F549F3" w:rsidRPr="00B26A14">
              <w:rPr>
                <w:rFonts w:cs="Arial"/>
                <w:i/>
                <w:snapToGrid w:val="0"/>
                <w:sz w:val="18"/>
                <w:szCs w:val="18"/>
              </w:rPr>
              <w:t>,</w:t>
            </w:r>
            <w:r w:rsidR="000D1832"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 </w:t>
            </w:r>
            <w:r w:rsidR="00C14375" w:rsidRPr="00B26A14">
              <w:rPr>
                <w:rFonts w:cs="Arial"/>
                <w:i/>
                <w:snapToGrid w:val="0"/>
                <w:sz w:val="18"/>
                <w:szCs w:val="18"/>
              </w:rPr>
              <w:t>Mitglied der deutschen Delegation in der Arbeitsgruppe FP der IKSE, Ministerium für Umwelt, Landwirtschaft und Energie des Landes Sachsen-Anhalt</w:t>
            </w:r>
          </w:p>
        </w:tc>
      </w:tr>
      <w:tr w:rsidR="0057681B" w:rsidRPr="00B26A14" w14:paraId="3505626E" w14:textId="77777777" w:rsidTr="001E7B4A">
        <w:trPr>
          <w:cantSplit/>
          <w:trHeight w:val="283"/>
        </w:trPr>
        <w:tc>
          <w:tcPr>
            <w:tcW w:w="1448" w:type="dxa"/>
          </w:tcPr>
          <w:p w14:paraId="73358760" w14:textId="0FFF6672" w:rsidR="0057681B" w:rsidRPr="00B26A14" w:rsidRDefault="0057681B" w:rsidP="00A12ECA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10:</w:t>
            </w:r>
            <w:r w:rsidR="00A12ECA" w:rsidRPr="00B26A14">
              <w:rPr>
                <w:rFonts w:cs="Arial"/>
                <w:snapToGrid w:val="0"/>
                <w:sz w:val="20"/>
                <w:szCs w:val="20"/>
              </w:rPr>
              <w:t>3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0 – 10:</w:t>
            </w:r>
            <w:r w:rsidR="00A12ECA" w:rsidRPr="00B26A14">
              <w:rPr>
                <w:rFonts w:cs="Arial"/>
                <w:snapToGrid w:val="0"/>
                <w:sz w:val="20"/>
                <w:szCs w:val="20"/>
              </w:rPr>
              <w:t>4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0</w:t>
            </w:r>
          </w:p>
        </w:tc>
        <w:tc>
          <w:tcPr>
            <w:tcW w:w="8080" w:type="dxa"/>
          </w:tcPr>
          <w:p w14:paraId="67975E31" w14:textId="77777777" w:rsidR="0057681B" w:rsidRPr="00B26A14" w:rsidRDefault="0057681B" w:rsidP="0057681B">
            <w:pPr>
              <w:spacing w:before="40" w:after="20"/>
              <w:jc w:val="left"/>
              <w:rPr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 xml:space="preserve">Diskussion </w:t>
            </w:r>
          </w:p>
        </w:tc>
      </w:tr>
      <w:tr w:rsidR="009B4835" w:rsidRPr="00B26A14" w14:paraId="51C8336E" w14:textId="77777777" w:rsidTr="00DB3C6C">
        <w:trPr>
          <w:cantSplit/>
          <w:trHeight w:val="340"/>
        </w:trPr>
        <w:tc>
          <w:tcPr>
            <w:tcW w:w="1448" w:type="dxa"/>
            <w:shd w:val="clear" w:color="auto" w:fill="F2F2F2"/>
          </w:tcPr>
          <w:p w14:paraId="4412124F" w14:textId="5D13AA8E" w:rsidR="009B4835" w:rsidRPr="00B26A14" w:rsidRDefault="009B4835" w:rsidP="009B4835">
            <w:pPr>
              <w:spacing w:before="40" w:after="20"/>
              <w:ind w:right="-1"/>
              <w:jc w:val="left"/>
              <w:rPr>
                <w:rFonts w:cs="Arial"/>
                <w:b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b/>
                <w:snapToGrid w:val="0"/>
                <w:sz w:val="20"/>
                <w:szCs w:val="20"/>
              </w:rPr>
              <w:t>10:40 – 11:20</w:t>
            </w:r>
          </w:p>
        </w:tc>
        <w:tc>
          <w:tcPr>
            <w:tcW w:w="8080" w:type="dxa"/>
            <w:shd w:val="clear" w:color="auto" w:fill="F2F2F2"/>
          </w:tcPr>
          <w:p w14:paraId="04552710" w14:textId="77777777" w:rsidR="009B4835" w:rsidRPr="00B26A14" w:rsidRDefault="009B4835" w:rsidP="009B4835">
            <w:pPr>
              <w:spacing w:before="40" w:after="20"/>
              <w:ind w:right="-1"/>
              <w:jc w:val="left"/>
              <w:rPr>
                <w:rFonts w:cs="Arial"/>
                <w:b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b/>
                <w:snapToGrid w:val="0"/>
                <w:sz w:val="20"/>
                <w:szCs w:val="20"/>
              </w:rPr>
              <w:t>Pause</w:t>
            </w:r>
          </w:p>
        </w:tc>
      </w:tr>
      <w:tr w:rsidR="009B4835" w:rsidRPr="00B26A14" w14:paraId="0D88A8BA" w14:textId="77777777" w:rsidTr="00C91021">
        <w:trPr>
          <w:cantSplit/>
          <w:trHeight w:val="567"/>
        </w:trPr>
        <w:tc>
          <w:tcPr>
            <w:tcW w:w="1448" w:type="dxa"/>
            <w:shd w:val="clear" w:color="auto" w:fill="D9D9D9"/>
          </w:tcPr>
          <w:p w14:paraId="2842FE87" w14:textId="7A15F355" w:rsidR="009B4835" w:rsidRPr="00B26A14" w:rsidRDefault="009B4835" w:rsidP="009B4835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11:20 – 11:40</w:t>
            </w:r>
          </w:p>
        </w:tc>
        <w:tc>
          <w:tcPr>
            <w:tcW w:w="8080" w:type="dxa"/>
            <w:shd w:val="clear" w:color="auto" w:fill="D9D9D9"/>
          </w:tcPr>
          <w:p w14:paraId="2D2B593C" w14:textId="196B6B06" w:rsidR="009B4835" w:rsidRPr="00B26A14" w:rsidRDefault="005E3FA5" w:rsidP="00670CD0">
            <w:pPr>
              <w:spacing w:before="40" w:after="20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Neue Herausforderungen und Lösungsansätze im Rahmen der Umsetzung der HWRM-RL im 2. Zyklus</w:t>
            </w:r>
          </w:p>
          <w:p w14:paraId="730B249E" w14:textId="05CB065F" w:rsidR="009B4835" w:rsidRPr="00B26A14" w:rsidRDefault="005E3FA5" w:rsidP="00C9613B">
            <w:pPr>
              <w:spacing w:before="40" w:after="20"/>
              <w:ind w:right="-1"/>
              <w:jc w:val="left"/>
              <w:rPr>
                <w:rFonts w:cs="Arial"/>
                <w:i/>
                <w:snapToGrid w:val="0"/>
                <w:sz w:val="18"/>
                <w:szCs w:val="18"/>
              </w:rPr>
            </w:pP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>Clemens Neuhold, Vertreter</w:t>
            </w:r>
            <w:r w:rsidR="00F80309"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 Österreichs</w:t>
            </w: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 xml:space="preserve"> in der Arbeitsgruppe FP der IKSE, Bundesministerium für Nachhaltigkeit und Tourismus</w:t>
            </w:r>
          </w:p>
        </w:tc>
      </w:tr>
      <w:tr w:rsidR="009B4835" w:rsidRPr="00B26A14" w14:paraId="6255BA2E" w14:textId="77777777" w:rsidTr="001E7B4A">
        <w:trPr>
          <w:cantSplit/>
          <w:trHeight w:val="283"/>
        </w:trPr>
        <w:tc>
          <w:tcPr>
            <w:tcW w:w="1448" w:type="dxa"/>
            <w:shd w:val="clear" w:color="auto" w:fill="FFFFFF"/>
          </w:tcPr>
          <w:p w14:paraId="4EBDADA1" w14:textId="1E37D820" w:rsidR="009B4835" w:rsidRPr="00B26A14" w:rsidRDefault="009B4835" w:rsidP="009B4835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11:40 – 11:50</w:t>
            </w:r>
          </w:p>
        </w:tc>
        <w:tc>
          <w:tcPr>
            <w:tcW w:w="8080" w:type="dxa"/>
            <w:shd w:val="clear" w:color="auto" w:fill="FFFFFF"/>
          </w:tcPr>
          <w:p w14:paraId="5DBACCF5" w14:textId="17891EA9" w:rsidR="009B4835" w:rsidRPr="00B26A14" w:rsidRDefault="009B4835" w:rsidP="009B4835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Diskussion</w:t>
            </w:r>
          </w:p>
        </w:tc>
      </w:tr>
      <w:tr w:rsidR="009B4835" w:rsidRPr="00B26A14" w14:paraId="2CBB3972" w14:textId="77777777" w:rsidTr="0010389C">
        <w:trPr>
          <w:cantSplit/>
          <w:trHeight w:val="567"/>
        </w:trPr>
        <w:tc>
          <w:tcPr>
            <w:tcW w:w="1448" w:type="dxa"/>
            <w:shd w:val="clear" w:color="auto" w:fill="D9D9D9"/>
          </w:tcPr>
          <w:p w14:paraId="6B6C1DFB" w14:textId="2787BBBF" w:rsidR="009B4835" w:rsidRPr="00B26A14" w:rsidRDefault="009B4835" w:rsidP="009B4835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11:50 – 12:10</w:t>
            </w:r>
          </w:p>
        </w:tc>
        <w:tc>
          <w:tcPr>
            <w:tcW w:w="8080" w:type="dxa"/>
            <w:shd w:val="clear" w:color="auto" w:fill="D9D9D9"/>
          </w:tcPr>
          <w:p w14:paraId="2DC71321" w14:textId="725C5066" w:rsidR="009B4835" w:rsidRPr="00B26A14" w:rsidRDefault="009B4835" w:rsidP="009B4835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Hochwasservorhersage- und -informationssysteme, pluviale Hochwasserereignisse</w:t>
            </w:r>
          </w:p>
          <w:p w14:paraId="4935B706" w14:textId="6339EC08" w:rsidR="009B4835" w:rsidRPr="00B26A14" w:rsidRDefault="00314B30" w:rsidP="00C9613B">
            <w:pPr>
              <w:spacing w:before="40" w:after="20"/>
              <w:ind w:right="-1"/>
              <w:jc w:val="left"/>
              <w:rPr>
                <w:rFonts w:cs="Arial"/>
                <w:i/>
                <w:snapToGrid w:val="0"/>
                <w:sz w:val="18"/>
                <w:szCs w:val="18"/>
              </w:rPr>
            </w:pPr>
            <w:r>
              <w:rPr>
                <w:rFonts w:cs="Arial"/>
                <w:i/>
                <w:snapToGrid w:val="0"/>
                <w:sz w:val="18"/>
                <w:szCs w:val="18"/>
                <w:lang w:val="cs-CZ"/>
              </w:rPr>
              <w:t>Radek Čekal, Jan Kubát</w:t>
            </w:r>
            <w:r w:rsidR="00F549F3" w:rsidRPr="00C9613B">
              <w:rPr>
                <w:rFonts w:cs="Arial"/>
                <w:i/>
                <w:snapToGrid w:val="0"/>
                <w:sz w:val="18"/>
                <w:szCs w:val="18"/>
              </w:rPr>
              <w:t>,</w:t>
            </w:r>
            <w:r w:rsidR="009B4835" w:rsidRPr="00C9613B">
              <w:rPr>
                <w:rFonts w:cs="Arial"/>
                <w:i/>
                <w:snapToGrid w:val="0"/>
                <w:sz w:val="18"/>
                <w:szCs w:val="18"/>
              </w:rPr>
              <w:t xml:space="preserve"> Tschechische</w:t>
            </w:r>
            <w:r w:rsidR="00C9613B">
              <w:rPr>
                <w:rFonts w:cs="Arial"/>
                <w:i/>
                <w:snapToGrid w:val="0"/>
                <w:sz w:val="18"/>
                <w:szCs w:val="18"/>
              </w:rPr>
              <w:t>s hydrometeorologisches Institut (ČHMÚ)</w:t>
            </w:r>
          </w:p>
        </w:tc>
      </w:tr>
      <w:tr w:rsidR="009B4835" w:rsidRPr="00B26A14" w14:paraId="17CDB671" w14:textId="77777777" w:rsidTr="0010389C">
        <w:trPr>
          <w:cantSplit/>
          <w:trHeight w:val="283"/>
        </w:trPr>
        <w:tc>
          <w:tcPr>
            <w:tcW w:w="1448" w:type="dxa"/>
            <w:shd w:val="clear" w:color="auto" w:fill="FFFFFF"/>
          </w:tcPr>
          <w:p w14:paraId="2597A335" w14:textId="6150922F" w:rsidR="009B4835" w:rsidRPr="00B26A14" w:rsidRDefault="009B4835" w:rsidP="009B4835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12:10 – 12:20</w:t>
            </w:r>
          </w:p>
        </w:tc>
        <w:tc>
          <w:tcPr>
            <w:tcW w:w="8080" w:type="dxa"/>
            <w:shd w:val="clear" w:color="auto" w:fill="FFFFFF"/>
          </w:tcPr>
          <w:p w14:paraId="455CE518" w14:textId="77777777" w:rsidR="009B4835" w:rsidRPr="00B26A14" w:rsidRDefault="009B4835" w:rsidP="009B4835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Diskussion</w:t>
            </w:r>
          </w:p>
        </w:tc>
      </w:tr>
      <w:tr w:rsidR="009B4835" w:rsidRPr="00B26A14" w14:paraId="18118C5A" w14:textId="77777777" w:rsidTr="00643FAA">
        <w:trPr>
          <w:cantSplit/>
          <w:trHeight w:val="567"/>
        </w:trPr>
        <w:tc>
          <w:tcPr>
            <w:tcW w:w="1448" w:type="dxa"/>
            <w:shd w:val="clear" w:color="auto" w:fill="D9D9D9"/>
          </w:tcPr>
          <w:p w14:paraId="5EA8DFDB" w14:textId="3BA106E4" w:rsidR="009B4835" w:rsidRPr="00B26A14" w:rsidRDefault="009B4835" w:rsidP="009B4835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12:20 – 12:40</w:t>
            </w:r>
          </w:p>
        </w:tc>
        <w:tc>
          <w:tcPr>
            <w:tcW w:w="8080" w:type="dxa"/>
            <w:shd w:val="clear" w:color="auto" w:fill="D9D9D9"/>
          </w:tcPr>
          <w:p w14:paraId="0FA0CCF9" w14:textId="35085BDF" w:rsidR="009B4835" w:rsidRPr="00B26A14" w:rsidRDefault="009B4835" w:rsidP="009B4835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 xml:space="preserve">Wirkung der Talsperren auf den Hochwasserverlauf im deutschen Elbeabschnitt – </w:t>
            </w:r>
            <w:r w:rsidR="00670CD0" w:rsidRPr="00B26A14">
              <w:rPr>
                <w:rFonts w:cs="Arial"/>
                <w:snapToGrid w:val="0"/>
                <w:sz w:val="20"/>
                <w:szCs w:val="20"/>
              </w:rPr>
              <w:br/>
            </w:r>
            <w:r w:rsidRPr="00B26A14">
              <w:rPr>
                <w:rFonts w:cs="Arial"/>
                <w:snapToGrid w:val="0"/>
                <w:sz w:val="20"/>
                <w:szCs w:val="20"/>
              </w:rPr>
              <w:t>Ergebni</w:t>
            </w:r>
            <w:r w:rsidR="00670CD0" w:rsidRPr="00B26A14">
              <w:rPr>
                <w:rFonts w:cs="Arial"/>
                <w:snapToGrid w:val="0"/>
                <w:sz w:val="20"/>
                <w:szCs w:val="20"/>
              </w:rPr>
              <w:t>s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>s</w:t>
            </w:r>
            <w:r w:rsidR="00670CD0" w:rsidRPr="00B26A14">
              <w:rPr>
                <w:rFonts w:cs="Arial"/>
                <w:snapToGrid w:val="0"/>
                <w:sz w:val="20"/>
                <w:szCs w:val="20"/>
              </w:rPr>
              <w:t>e</w:t>
            </w:r>
            <w:r w:rsidRPr="00B26A14">
              <w:rPr>
                <w:rFonts w:cs="Arial"/>
                <w:snapToGrid w:val="0"/>
                <w:sz w:val="20"/>
                <w:szCs w:val="20"/>
              </w:rPr>
              <w:t xml:space="preserve"> des Projekts „HQ-Homogenisierung Elbe“</w:t>
            </w:r>
          </w:p>
          <w:p w14:paraId="26E41BF7" w14:textId="7810AA63" w:rsidR="009B4835" w:rsidRPr="00B26A14" w:rsidRDefault="00C14375" w:rsidP="00C14375">
            <w:pPr>
              <w:spacing w:before="40" w:after="20"/>
              <w:ind w:right="-1"/>
              <w:jc w:val="left"/>
              <w:rPr>
                <w:rFonts w:cs="Arial"/>
                <w:i/>
                <w:snapToGrid w:val="0"/>
                <w:sz w:val="18"/>
                <w:szCs w:val="18"/>
              </w:rPr>
            </w:pP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>Marcus Hatz, Bundesanstalt für Gewässerkunde</w:t>
            </w:r>
          </w:p>
        </w:tc>
      </w:tr>
      <w:tr w:rsidR="009B4835" w:rsidRPr="00B26A14" w14:paraId="277EF357" w14:textId="77777777" w:rsidTr="00643FAA">
        <w:trPr>
          <w:cantSplit/>
          <w:trHeight w:val="283"/>
        </w:trPr>
        <w:tc>
          <w:tcPr>
            <w:tcW w:w="1448" w:type="dxa"/>
            <w:shd w:val="clear" w:color="auto" w:fill="FFFFFF"/>
          </w:tcPr>
          <w:p w14:paraId="74422651" w14:textId="2092341C" w:rsidR="009B4835" w:rsidRPr="00B26A14" w:rsidRDefault="009B4835" w:rsidP="009B4835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12:40 – 12:50</w:t>
            </w:r>
          </w:p>
        </w:tc>
        <w:tc>
          <w:tcPr>
            <w:tcW w:w="8080" w:type="dxa"/>
            <w:shd w:val="clear" w:color="auto" w:fill="FFFFFF"/>
          </w:tcPr>
          <w:p w14:paraId="28C4F886" w14:textId="77777777" w:rsidR="009B4835" w:rsidRPr="00B26A14" w:rsidRDefault="009B4835" w:rsidP="009B4835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snapToGrid w:val="0"/>
                <w:sz w:val="20"/>
                <w:szCs w:val="20"/>
              </w:rPr>
              <w:t>Diskussion</w:t>
            </w:r>
          </w:p>
        </w:tc>
      </w:tr>
      <w:tr w:rsidR="009B4835" w:rsidRPr="00B26A14" w14:paraId="070E3B50" w14:textId="77777777" w:rsidTr="001E7B4A">
        <w:trPr>
          <w:cantSplit/>
          <w:trHeight w:val="567"/>
        </w:trPr>
        <w:tc>
          <w:tcPr>
            <w:tcW w:w="1448" w:type="dxa"/>
            <w:shd w:val="clear" w:color="auto" w:fill="F2F2F2"/>
          </w:tcPr>
          <w:p w14:paraId="5A1D67A9" w14:textId="4283EAD2" w:rsidR="009B4835" w:rsidRPr="00B26A14" w:rsidRDefault="009B4835" w:rsidP="009B4835">
            <w:pPr>
              <w:spacing w:before="40" w:after="20"/>
              <w:ind w:right="-1"/>
              <w:jc w:val="left"/>
              <w:rPr>
                <w:rFonts w:cs="Arial"/>
                <w:b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b/>
                <w:snapToGrid w:val="0"/>
                <w:sz w:val="20"/>
                <w:szCs w:val="20"/>
              </w:rPr>
              <w:t>12:50 – 13:00</w:t>
            </w:r>
          </w:p>
        </w:tc>
        <w:tc>
          <w:tcPr>
            <w:tcW w:w="8080" w:type="dxa"/>
            <w:shd w:val="clear" w:color="auto" w:fill="F2F2F2"/>
          </w:tcPr>
          <w:p w14:paraId="351E9CF5" w14:textId="6016A698" w:rsidR="009B4835" w:rsidRPr="00B26A14" w:rsidRDefault="009B4835" w:rsidP="009B4835">
            <w:pPr>
              <w:spacing w:before="40" w:after="20"/>
              <w:ind w:right="-1"/>
              <w:jc w:val="left"/>
              <w:rPr>
                <w:rFonts w:cs="Arial"/>
                <w:b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b/>
                <w:snapToGrid w:val="0"/>
                <w:sz w:val="20"/>
                <w:szCs w:val="20"/>
              </w:rPr>
              <w:t>Zusammenfassung und Ende</w:t>
            </w:r>
          </w:p>
          <w:p w14:paraId="72782AC8" w14:textId="3DBDE9DB" w:rsidR="009B4835" w:rsidRPr="00B26A14" w:rsidRDefault="009B4835" w:rsidP="009B4835">
            <w:pPr>
              <w:spacing w:before="40" w:after="20"/>
              <w:ind w:right="-1"/>
              <w:jc w:val="left"/>
              <w:rPr>
                <w:rFonts w:cs="Arial"/>
                <w:snapToGrid w:val="0"/>
                <w:sz w:val="20"/>
                <w:szCs w:val="20"/>
              </w:rPr>
            </w:pPr>
            <w:r w:rsidRPr="00B26A14">
              <w:rPr>
                <w:rFonts w:cs="Arial"/>
                <w:i/>
                <w:snapToGrid w:val="0"/>
                <w:sz w:val="18"/>
                <w:szCs w:val="18"/>
              </w:rPr>
              <w:t>Petr Kubala, Präsident der IKSE</w:t>
            </w:r>
          </w:p>
        </w:tc>
      </w:tr>
    </w:tbl>
    <w:p w14:paraId="37D9721F" w14:textId="639C7EB6" w:rsidR="001E7B4A" w:rsidRPr="00B26A14" w:rsidRDefault="001E7B4A" w:rsidP="001E7B4A">
      <w:pPr>
        <w:rPr>
          <w:sz w:val="20"/>
          <w:szCs w:val="20"/>
        </w:rPr>
      </w:pPr>
    </w:p>
    <w:sectPr w:rsidR="001E7B4A" w:rsidRPr="00B26A14" w:rsidSect="00666392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64B92" w14:textId="77777777" w:rsidR="00FC094F" w:rsidRDefault="00FC094F" w:rsidP="00666392">
      <w:r>
        <w:separator/>
      </w:r>
    </w:p>
  </w:endnote>
  <w:endnote w:type="continuationSeparator" w:id="0">
    <w:p w14:paraId="3B3B1432" w14:textId="77777777" w:rsidR="00FC094F" w:rsidRDefault="00FC094F" w:rsidP="00666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52596" w14:textId="11183D6A" w:rsidR="00B053CB" w:rsidRPr="00DC4930" w:rsidRDefault="00B053CB" w:rsidP="00666392">
    <w:pPr>
      <w:pBdr>
        <w:top w:val="single" w:sz="4" w:space="1" w:color="auto"/>
      </w:pBdr>
      <w:tabs>
        <w:tab w:val="right" w:pos="9354"/>
      </w:tabs>
      <w:rPr>
        <w:sz w:val="14"/>
        <w:szCs w:val="14"/>
      </w:rPr>
    </w:pPr>
    <w:r w:rsidRPr="00666392">
      <w:rPr>
        <w:sz w:val="14"/>
        <w:szCs w:val="14"/>
      </w:rPr>
      <w:fldChar w:fldCharType="begin"/>
    </w:r>
    <w:r w:rsidRPr="00DC4930">
      <w:rPr>
        <w:sz w:val="14"/>
        <w:szCs w:val="14"/>
      </w:rPr>
      <w:instrText xml:space="preserve"> PAGE </w:instrText>
    </w:r>
    <w:r w:rsidRPr="00666392">
      <w:rPr>
        <w:sz w:val="14"/>
        <w:szCs w:val="14"/>
      </w:rPr>
      <w:fldChar w:fldCharType="separate"/>
    </w:r>
    <w:r w:rsidR="00CB36F3">
      <w:rPr>
        <w:noProof/>
        <w:sz w:val="14"/>
        <w:szCs w:val="14"/>
      </w:rPr>
      <w:t>1</w:t>
    </w:r>
    <w:r w:rsidRPr="00666392">
      <w:rPr>
        <w:sz w:val="14"/>
        <w:szCs w:val="14"/>
      </w:rPr>
      <w:fldChar w:fldCharType="end"/>
    </w:r>
    <w:r w:rsidRPr="00DC4930">
      <w:rPr>
        <w:sz w:val="14"/>
        <w:szCs w:val="14"/>
      </w:rPr>
      <w:t>/</w:t>
    </w:r>
    <w:r w:rsidRPr="00666392">
      <w:rPr>
        <w:sz w:val="14"/>
        <w:szCs w:val="14"/>
      </w:rPr>
      <w:fldChar w:fldCharType="begin"/>
    </w:r>
    <w:r w:rsidRPr="00DC4930">
      <w:rPr>
        <w:sz w:val="14"/>
        <w:szCs w:val="14"/>
      </w:rPr>
      <w:instrText xml:space="preserve"> NUMPAGES </w:instrText>
    </w:r>
    <w:r w:rsidRPr="00666392">
      <w:rPr>
        <w:sz w:val="14"/>
        <w:szCs w:val="14"/>
      </w:rPr>
      <w:fldChar w:fldCharType="separate"/>
    </w:r>
    <w:r w:rsidR="00CB36F3">
      <w:rPr>
        <w:noProof/>
        <w:sz w:val="14"/>
        <w:szCs w:val="14"/>
      </w:rPr>
      <w:t>2</w:t>
    </w:r>
    <w:r w:rsidRPr="00666392">
      <w:rPr>
        <w:sz w:val="14"/>
        <w:szCs w:val="14"/>
      </w:rPr>
      <w:fldChar w:fldCharType="end"/>
    </w:r>
    <w:r w:rsidRPr="00DC4930">
      <w:rPr>
        <w:sz w:val="14"/>
        <w:szCs w:val="14"/>
      </w:rPr>
      <w:tab/>
    </w:r>
    <w:r w:rsidRPr="00666392">
      <w:rPr>
        <w:sz w:val="14"/>
        <w:szCs w:val="14"/>
      </w:rPr>
      <w:fldChar w:fldCharType="begin"/>
    </w:r>
    <w:r w:rsidRPr="00DC4930">
      <w:rPr>
        <w:sz w:val="14"/>
        <w:szCs w:val="14"/>
      </w:rPr>
      <w:instrText xml:space="preserve"> FILENAME \p </w:instrText>
    </w:r>
    <w:r w:rsidRPr="00666392">
      <w:rPr>
        <w:sz w:val="14"/>
        <w:szCs w:val="14"/>
      </w:rPr>
      <w:fldChar w:fldCharType="separate"/>
    </w:r>
    <w:r w:rsidR="00CB36F3">
      <w:rPr>
        <w:noProof/>
        <w:sz w:val="14"/>
        <w:szCs w:val="14"/>
      </w:rPr>
      <w:t>K:\AG\WFD\WFD46\D\Ergebnisvermerk\Anlagen\IKSE-WFD46_Anl_03_EV_IEF-2019_Programm_WFD-FP_10092018.docx</w:t>
    </w:r>
    <w:r w:rsidRPr="00666392"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F979C" w14:textId="01B23E85" w:rsidR="00B053CB" w:rsidRPr="00C21ED2" w:rsidRDefault="00B053CB" w:rsidP="00666392">
    <w:pPr>
      <w:rPr>
        <w:lang w:val="pl-PL"/>
      </w:rPr>
    </w:pPr>
    <w:r>
      <w:fldChar w:fldCharType="begin"/>
    </w:r>
    <w:r w:rsidRPr="0046168B">
      <w:instrText xml:space="preserve"> PAGE </w:instrText>
    </w:r>
    <w:r>
      <w:fldChar w:fldCharType="separate"/>
    </w:r>
    <w:r w:rsidRPr="0046168B">
      <w:rPr>
        <w:noProof/>
      </w:rPr>
      <w:t>4</w:t>
    </w:r>
    <w:r>
      <w:fldChar w:fldCharType="end"/>
    </w:r>
    <w:r w:rsidRPr="0046168B">
      <w:t>/</w:t>
    </w:r>
    <w:r w:rsidR="00243AD1">
      <w:fldChar w:fldCharType="begin"/>
    </w:r>
    <w:r w:rsidR="00243AD1" w:rsidRPr="0046168B">
      <w:instrText xml:space="preserve"> NUMPAGES </w:instrText>
    </w:r>
    <w:r w:rsidR="00243AD1">
      <w:fldChar w:fldCharType="separate"/>
    </w:r>
    <w:r w:rsidR="00DE6A27">
      <w:rPr>
        <w:noProof/>
      </w:rPr>
      <w:t>2</w:t>
    </w:r>
    <w:r w:rsidR="00243AD1">
      <w:rPr>
        <w:noProof/>
      </w:rPr>
      <w:fldChar w:fldCharType="end"/>
    </w:r>
    <w:r w:rsidRPr="0046168B">
      <w:tab/>
    </w:r>
    <w:r w:rsidR="00243AD1">
      <w:fldChar w:fldCharType="begin"/>
    </w:r>
    <w:r w:rsidR="00243AD1" w:rsidRPr="0046168B">
      <w:instrText xml:space="preserve"> FILENAME \p </w:instrText>
    </w:r>
    <w:r w:rsidR="00243AD1">
      <w:fldChar w:fldCharType="separate"/>
    </w:r>
    <w:r w:rsidR="00DE6A27">
      <w:rPr>
        <w:noProof/>
      </w:rPr>
      <w:t>K:\TAGUNG\31\D\Protokoll\Anlagen\IKSE-KOM31_2018 Anl_03_Prot IEF-2019_Programm_WFD-FP_10092018.docx</w:t>
    </w:r>
    <w:r w:rsidR="00243AD1">
      <w:rPr>
        <w:noProof/>
      </w:rPr>
      <w:fldChar w:fldCharType="end"/>
    </w:r>
    <w:r w:rsidRPr="00C21ED2">
      <w:rPr>
        <w:lang w:val="pl-PL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6AB8C" w14:textId="77777777" w:rsidR="00FC094F" w:rsidRDefault="00FC094F" w:rsidP="00666392">
      <w:r>
        <w:separator/>
      </w:r>
    </w:p>
  </w:footnote>
  <w:footnote w:type="continuationSeparator" w:id="0">
    <w:p w14:paraId="4F028835" w14:textId="77777777" w:rsidR="00FC094F" w:rsidRDefault="00FC094F" w:rsidP="00666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D84E1" w14:textId="7DD22F08" w:rsidR="00B053CB" w:rsidRPr="00455154" w:rsidRDefault="00C2096B" w:rsidP="00A24FAE">
    <w:pPr>
      <w:pStyle w:val="Zhlav"/>
      <w:rPr>
        <w:sz w:val="20"/>
        <w:szCs w:val="20"/>
      </w:rPr>
    </w:pPr>
    <w:r w:rsidRPr="00455154">
      <w:rPr>
        <w:noProof/>
      </w:rPr>
      <w:drawing>
        <wp:inline distT="0" distB="0" distL="0" distR="0" wp14:anchorId="6393519B" wp14:editId="54F2067D">
          <wp:extent cx="285750" cy="228600"/>
          <wp:effectExtent l="0" t="0" r="0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53CB" w:rsidRPr="00455154">
      <w:tab/>
    </w:r>
    <w:r w:rsidR="00B26A14">
      <w:rPr>
        <w:sz w:val="20"/>
        <w:szCs w:val="20"/>
      </w:rPr>
      <w:t>An</w:t>
    </w:r>
    <w:r w:rsidR="0036349F" w:rsidRPr="0036349F">
      <w:rPr>
        <w:sz w:val="20"/>
        <w:szCs w:val="20"/>
      </w:rPr>
      <w:t xml:space="preserve">lage </w:t>
    </w:r>
    <w:r w:rsidR="00950F91">
      <w:rPr>
        <w:sz w:val="20"/>
        <w:szCs w:val="20"/>
      </w:rPr>
      <w:t>3</w:t>
    </w:r>
  </w:p>
  <w:p w14:paraId="2D6FB66F" w14:textId="01122811" w:rsidR="00B053CB" w:rsidRPr="00455154" w:rsidRDefault="00CB36F3" w:rsidP="00A24FAE">
    <w:pPr>
      <w:pStyle w:val="Zhlav"/>
    </w:pPr>
    <w:r>
      <w:t>Arbeitsgruppe WFD</w:t>
    </w:r>
    <w:r>
      <w:tab/>
      <w:t>zum Ergebnisvermerk über die 46. Beratung</w:t>
    </w:r>
    <w:r>
      <w:rPr>
        <w:rFonts w:cs="Arial"/>
      </w:rPr>
      <w:t xml:space="preserve"> </w:t>
    </w:r>
  </w:p>
  <w:p w14:paraId="31B67C31" w14:textId="77777777" w:rsidR="00B053CB" w:rsidRPr="00455154" w:rsidRDefault="00B053CB" w:rsidP="00666392">
    <w:pPr>
      <w:pStyle w:val="Zhlav"/>
      <w:pBdr>
        <w:top w:val="single" w:sz="4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E8D64" w14:textId="24990206" w:rsidR="00B053CB" w:rsidRDefault="00C2096B" w:rsidP="00666392">
    <w:pPr>
      <w:pStyle w:val="Zhlav"/>
    </w:pPr>
    <w:r>
      <w:rPr>
        <w:noProof/>
      </w:rPr>
      <w:drawing>
        <wp:inline distT="0" distB="0" distL="0" distR="0" wp14:anchorId="25AE8A97" wp14:editId="5BB407B8">
          <wp:extent cx="342900" cy="276225"/>
          <wp:effectExtent l="0" t="0" r="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53CB">
      <w:tab/>
    </w:r>
    <w:r w:rsidR="00B053CB">
      <w:tab/>
      <w:t xml:space="preserve">Návrh, stav: </w:t>
    </w:r>
  </w:p>
  <w:p w14:paraId="4F62FB4F" w14:textId="77777777" w:rsidR="00B053CB" w:rsidRDefault="00B053CB" w:rsidP="00666392">
    <w:pPr>
      <w:pStyle w:val="Zhlav"/>
    </w:pPr>
    <w:r>
      <w:t>Pracovni skupina WFD</w:t>
    </w:r>
    <w:r>
      <w:tab/>
    </w:r>
    <w:r>
      <w:tab/>
      <w:t xml:space="preserve">Záznam výsledků 17. porady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A9F"/>
    <w:multiLevelType w:val="hybridMultilevel"/>
    <w:tmpl w:val="B88A14F2"/>
    <w:lvl w:ilvl="0" w:tplc="FB70B832">
      <w:start w:val="1"/>
      <w:numFmt w:val="bullet"/>
      <w:pStyle w:val="Anstrich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FB90668"/>
    <w:multiLevelType w:val="hybridMultilevel"/>
    <w:tmpl w:val="4E940250"/>
    <w:lvl w:ilvl="0" w:tplc="35989116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D225A0B"/>
    <w:multiLevelType w:val="multilevel"/>
    <w:tmpl w:val="521C6A42"/>
    <w:lvl w:ilvl="0">
      <w:start w:val="1"/>
      <w:numFmt w:val="decimal"/>
      <w:pStyle w:val="Anlage"/>
      <w:lvlText w:val="Anlage %1:"/>
      <w:lvlJc w:val="left"/>
      <w:pPr>
        <w:tabs>
          <w:tab w:val="num" w:pos="3686"/>
        </w:tabs>
        <w:ind w:left="3686" w:hanging="113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2999"/>
        </w:tabs>
        <w:ind w:left="299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719"/>
        </w:tabs>
        <w:ind w:left="371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439"/>
        </w:tabs>
        <w:ind w:left="443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159"/>
        </w:tabs>
        <w:ind w:left="515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879"/>
        </w:tabs>
        <w:ind w:left="587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599"/>
        </w:tabs>
        <w:ind w:left="65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19"/>
        </w:tabs>
        <w:ind w:left="731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039"/>
        </w:tabs>
        <w:ind w:left="8039" w:hanging="180"/>
      </w:pPr>
      <w:rPr>
        <w:rFonts w:hint="default"/>
      </w:rPr>
    </w:lvl>
  </w:abstractNum>
  <w:abstractNum w:abstractNumId="4" w15:restartNumberingAfterBreak="0">
    <w:nsid w:val="4D6C7D32"/>
    <w:multiLevelType w:val="multilevel"/>
    <w:tmpl w:val="C56437E4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53344240"/>
    <w:multiLevelType w:val="multilevel"/>
    <w:tmpl w:val="594890C4"/>
    <w:lvl w:ilvl="0">
      <w:start w:val="1"/>
      <w:numFmt w:val="decimal"/>
      <w:pStyle w:val="TOP11"/>
      <w:lvlText w:val="TOP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6" w15:restartNumberingAfterBreak="0">
    <w:nsid w:val="5D7A5AF4"/>
    <w:multiLevelType w:val="hybridMultilevel"/>
    <w:tmpl w:val="EFFE87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autoHyphenation/>
  <w:hyphenationZone w:val="142"/>
  <w:doNotHyphenateCaps/>
  <w:noPunctuationKerning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D1F"/>
    <w:rsid w:val="0000388F"/>
    <w:rsid w:val="00010170"/>
    <w:rsid w:val="000208CF"/>
    <w:rsid w:val="000256BB"/>
    <w:rsid w:val="00030688"/>
    <w:rsid w:val="000332F1"/>
    <w:rsid w:val="00033F7B"/>
    <w:rsid w:val="0003756C"/>
    <w:rsid w:val="00046252"/>
    <w:rsid w:val="00046F26"/>
    <w:rsid w:val="0005279A"/>
    <w:rsid w:val="00052987"/>
    <w:rsid w:val="00060ED9"/>
    <w:rsid w:val="00061FCE"/>
    <w:rsid w:val="000620A0"/>
    <w:rsid w:val="00062251"/>
    <w:rsid w:val="00063975"/>
    <w:rsid w:val="00065E45"/>
    <w:rsid w:val="00065F27"/>
    <w:rsid w:val="00067A36"/>
    <w:rsid w:val="00072F08"/>
    <w:rsid w:val="00074419"/>
    <w:rsid w:val="00076A2D"/>
    <w:rsid w:val="0008080F"/>
    <w:rsid w:val="00083362"/>
    <w:rsid w:val="000848C2"/>
    <w:rsid w:val="000907ED"/>
    <w:rsid w:val="000934A5"/>
    <w:rsid w:val="00096F11"/>
    <w:rsid w:val="00096FDA"/>
    <w:rsid w:val="000A62EF"/>
    <w:rsid w:val="000A71F3"/>
    <w:rsid w:val="000B09DF"/>
    <w:rsid w:val="000B197C"/>
    <w:rsid w:val="000B39F3"/>
    <w:rsid w:val="000B40D5"/>
    <w:rsid w:val="000B4387"/>
    <w:rsid w:val="000B4774"/>
    <w:rsid w:val="000B513A"/>
    <w:rsid w:val="000B67D0"/>
    <w:rsid w:val="000C18FC"/>
    <w:rsid w:val="000C4BD3"/>
    <w:rsid w:val="000C5131"/>
    <w:rsid w:val="000C567F"/>
    <w:rsid w:val="000C7D23"/>
    <w:rsid w:val="000D047D"/>
    <w:rsid w:val="000D102D"/>
    <w:rsid w:val="000D14A8"/>
    <w:rsid w:val="000D1832"/>
    <w:rsid w:val="000D1993"/>
    <w:rsid w:val="000E1A80"/>
    <w:rsid w:val="000F026B"/>
    <w:rsid w:val="00100991"/>
    <w:rsid w:val="00101312"/>
    <w:rsid w:val="00101568"/>
    <w:rsid w:val="00101ECB"/>
    <w:rsid w:val="00102478"/>
    <w:rsid w:val="00104AE8"/>
    <w:rsid w:val="00105D45"/>
    <w:rsid w:val="001077C1"/>
    <w:rsid w:val="00107A23"/>
    <w:rsid w:val="00107ADD"/>
    <w:rsid w:val="0011234A"/>
    <w:rsid w:val="00113A21"/>
    <w:rsid w:val="00114150"/>
    <w:rsid w:val="001143AC"/>
    <w:rsid w:val="0011451B"/>
    <w:rsid w:val="00116A99"/>
    <w:rsid w:val="00121108"/>
    <w:rsid w:val="001245C9"/>
    <w:rsid w:val="001260B5"/>
    <w:rsid w:val="00127993"/>
    <w:rsid w:val="0013288C"/>
    <w:rsid w:val="00133E93"/>
    <w:rsid w:val="00142F9B"/>
    <w:rsid w:val="0014495A"/>
    <w:rsid w:val="00146EFE"/>
    <w:rsid w:val="00154A50"/>
    <w:rsid w:val="00156330"/>
    <w:rsid w:val="001572E0"/>
    <w:rsid w:val="00160759"/>
    <w:rsid w:val="001636F0"/>
    <w:rsid w:val="001656FC"/>
    <w:rsid w:val="00167545"/>
    <w:rsid w:val="0017333C"/>
    <w:rsid w:val="001743C8"/>
    <w:rsid w:val="001747FF"/>
    <w:rsid w:val="00181FF3"/>
    <w:rsid w:val="00182B7D"/>
    <w:rsid w:val="00182EB6"/>
    <w:rsid w:val="0018353C"/>
    <w:rsid w:val="00185DC9"/>
    <w:rsid w:val="00186275"/>
    <w:rsid w:val="00191EF1"/>
    <w:rsid w:val="00193F0D"/>
    <w:rsid w:val="00194CE5"/>
    <w:rsid w:val="00195D84"/>
    <w:rsid w:val="001969ED"/>
    <w:rsid w:val="001A0373"/>
    <w:rsid w:val="001A09E1"/>
    <w:rsid w:val="001A2BB6"/>
    <w:rsid w:val="001A3BFB"/>
    <w:rsid w:val="001A3F48"/>
    <w:rsid w:val="001A487B"/>
    <w:rsid w:val="001A4899"/>
    <w:rsid w:val="001A531E"/>
    <w:rsid w:val="001A5B2C"/>
    <w:rsid w:val="001A7086"/>
    <w:rsid w:val="001B2021"/>
    <w:rsid w:val="001B257D"/>
    <w:rsid w:val="001B6C84"/>
    <w:rsid w:val="001C0AA8"/>
    <w:rsid w:val="001C2367"/>
    <w:rsid w:val="001C2707"/>
    <w:rsid w:val="001C309F"/>
    <w:rsid w:val="001C3B94"/>
    <w:rsid w:val="001C4968"/>
    <w:rsid w:val="001C5F63"/>
    <w:rsid w:val="001D44A7"/>
    <w:rsid w:val="001D57FA"/>
    <w:rsid w:val="001D5C86"/>
    <w:rsid w:val="001D6DBB"/>
    <w:rsid w:val="001E0C9B"/>
    <w:rsid w:val="001E177A"/>
    <w:rsid w:val="001E3178"/>
    <w:rsid w:val="001E37C1"/>
    <w:rsid w:val="001E7B4A"/>
    <w:rsid w:val="001F06C3"/>
    <w:rsid w:val="001F1C12"/>
    <w:rsid w:val="001F2003"/>
    <w:rsid w:val="0020056A"/>
    <w:rsid w:val="00203824"/>
    <w:rsid w:val="00203C75"/>
    <w:rsid w:val="0020460C"/>
    <w:rsid w:val="00204E0F"/>
    <w:rsid w:val="00206ED7"/>
    <w:rsid w:val="00211C5A"/>
    <w:rsid w:val="002129B1"/>
    <w:rsid w:val="00214929"/>
    <w:rsid w:val="00217970"/>
    <w:rsid w:val="00223A29"/>
    <w:rsid w:val="0022570F"/>
    <w:rsid w:val="00231CEF"/>
    <w:rsid w:val="00235D05"/>
    <w:rsid w:val="002401F3"/>
    <w:rsid w:val="002429E7"/>
    <w:rsid w:val="00243AD1"/>
    <w:rsid w:val="00243BBC"/>
    <w:rsid w:val="002470BB"/>
    <w:rsid w:val="00250261"/>
    <w:rsid w:val="002538B2"/>
    <w:rsid w:val="002546C7"/>
    <w:rsid w:val="00256861"/>
    <w:rsid w:val="00260F8F"/>
    <w:rsid w:val="00265A95"/>
    <w:rsid w:val="0026793B"/>
    <w:rsid w:val="00270919"/>
    <w:rsid w:val="00271A22"/>
    <w:rsid w:val="002723D1"/>
    <w:rsid w:val="00273C5C"/>
    <w:rsid w:val="002742AF"/>
    <w:rsid w:val="00274584"/>
    <w:rsid w:val="0027477D"/>
    <w:rsid w:val="0027729A"/>
    <w:rsid w:val="002816A8"/>
    <w:rsid w:val="002928A0"/>
    <w:rsid w:val="002A12AB"/>
    <w:rsid w:val="002B113A"/>
    <w:rsid w:val="002B4DE6"/>
    <w:rsid w:val="002C15C2"/>
    <w:rsid w:val="002C15C5"/>
    <w:rsid w:val="002D08BB"/>
    <w:rsid w:val="002D443E"/>
    <w:rsid w:val="002D6522"/>
    <w:rsid w:val="002D6A72"/>
    <w:rsid w:val="002D75F0"/>
    <w:rsid w:val="002E3A22"/>
    <w:rsid w:val="002E61A5"/>
    <w:rsid w:val="002F06D4"/>
    <w:rsid w:val="002F3097"/>
    <w:rsid w:val="002F329C"/>
    <w:rsid w:val="002F3B36"/>
    <w:rsid w:val="002F53E7"/>
    <w:rsid w:val="0030376A"/>
    <w:rsid w:val="00312026"/>
    <w:rsid w:val="00312861"/>
    <w:rsid w:val="0031318A"/>
    <w:rsid w:val="00314B30"/>
    <w:rsid w:val="003160D7"/>
    <w:rsid w:val="00316BBB"/>
    <w:rsid w:val="0032046D"/>
    <w:rsid w:val="0032121F"/>
    <w:rsid w:val="003224A6"/>
    <w:rsid w:val="00325251"/>
    <w:rsid w:val="00327774"/>
    <w:rsid w:val="00331BBD"/>
    <w:rsid w:val="00331CF1"/>
    <w:rsid w:val="003324F2"/>
    <w:rsid w:val="00334145"/>
    <w:rsid w:val="003350FF"/>
    <w:rsid w:val="00337AEA"/>
    <w:rsid w:val="00340A3B"/>
    <w:rsid w:val="00342EF9"/>
    <w:rsid w:val="00345758"/>
    <w:rsid w:val="003521DE"/>
    <w:rsid w:val="0036098E"/>
    <w:rsid w:val="00361887"/>
    <w:rsid w:val="0036349F"/>
    <w:rsid w:val="0036476E"/>
    <w:rsid w:val="0036577A"/>
    <w:rsid w:val="00366A38"/>
    <w:rsid w:val="00366DD5"/>
    <w:rsid w:val="00370183"/>
    <w:rsid w:val="003702D1"/>
    <w:rsid w:val="00373135"/>
    <w:rsid w:val="00375ED8"/>
    <w:rsid w:val="0038159C"/>
    <w:rsid w:val="00391C1A"/>
    <w:rsid w:val="00396025"/>
    <w:rsid w:val="003A5CDF"/>
    <w:rsid w:val="003A707E"/>
    <w:rsid w:val="003B16C0"/>
    <w:rsid w:val="003B5962"/>
    <w:rsid w:val="003C0AFF"/>
    <w:rsid w:val="003C1572"/>
    <w:rsid w:val="003C1707"/>
    <w:rsid w:val="003D0F2A"/>
    <w:rsid w:val="003D5498"/>
    <w:rsid w:val="003D5BE5"/>
    <w:rsid w:val="003D655D"/>
    <w:rsid w:val="003D7987"/>
    <w:rsid w:val="003E08FF"/>
    <w:rsid w:val="003E3AD7"/>
    <w:rsid w:val="003E5397"/>
    <w:rsid w:val="003E5CCE"/>
    <w:rsid w:val="003E7F4F"/>
    <w:rsid w:val="003F0B73"/>
    <w:rsid w:val="003F1B99"/>
    <w:rsid w:val="003F450C"/>
    <w:rsid w:val="003F566D"/>
    <w:rsid w:val="003F5809"/>
    <w:rsid w:val="003F6697"/>
    <w:rsid w:val="003F6859"/>
    <w:rsid w:val="004011C0"/>
    <w:rsid w:val="00401B04"/>
    <w:rsid w:val="004035B9"/>
    <w:rsid w:val="0040777B"/>
    <w:rsid w:val="00411923"/>
    <w:rsid w:val="00411EAF"/>
    <w:rsid w:val="004159D2"/>
    <w:rsid w:val="00416E14"/>
    <w:rsid w:val="00423E6C"/>
    <w:rsid w:val="0042614D"/>
    <w:rsid w:val="004268E7"/>
    <w:rsid w:val="00431084"/>
    <w:rsid w:val="0043274E"/>
    <w:rsid w:val="00436F9A"/>
    <w:rsid w:val="00442D01"/>
    <w:rsid w:val="00444B68"/>
    <w:rsid w:val="00447CBB"/>
    <w:rsid w:val="00454526"/>
    <w:rsid w:val="004549B2"/>
    <w:rsid w:val="00455154"/>
    <w:rsid w:val="004602B9"/>
    <w:rsid w:val="0046168B"/>
    <w:rsid w:val="0047413F"/>
    <w:rsid w:val="00480485"/>
    <w:rsid w:val="0048339E"/>
    <w:rsid w:val="00483B44"/>
    <w:rsid w:val="00492AAC"/>
    <w:rsid w:val="004934A1"/>
    <w:rsid w:val="0049361B"/>
    <w:rsid w:val="004A0CBF"/>
    <w:rsid w:val="004A2C1B"/>
    <w:rsid w:val="004A4136"/>
    <w:rsid w:val="004B01D2"/>
    <w:rsid w:val="004B0F99"/>
    <w:rsid w:val="004B11F2"/>
    <w:rsid w:val="004B1F9A"/>
    <w:rsid w:val="004B3030"/>
    <w:rsid w:val="004B480E"/>
    <w:rsid w:val="004C242B"/>
    <w:rsid w:val="004C4085"/>
    <w:rsid w:val="004C4D58"/>
    <w:rsid w:val="004C4E05"/>
    <w:rsid w:val="004C605B"/>
    <w:rsid w:val="004C6237"/>
    <w:rsid w:val="004C77D2"/>
    <w:rsid w:val="004E12D8"/>
    <w:rsid w:val="004E1901"/>
    <w:rsid w:val="004E2A43"/>
    <w:rsid w:val="004E4097"/>
    <w:rsid w:val="004E63AE"/>
    <w:rsid w:val="004F0172"/>
    <w:rsid w:val="004F45D3"/>
    <w:rsid w:val="004F4DFF"/>
    <w:rsid w:val="004F55D2"/>
    <w:rsid w:val="004F71A8"/>
    <w:rsid w:val="004F771A"/>
    <w:rsid w:val="005015E3"/>
    <w:rsid w:val="00501FCC"/>
    <w:rsid w:val="00503E9A"/>
    <w:rsid w:val="00504C41"/>
    <w:rsid w:val="00505016"/>
    <w:rsid w:val="005063C4"/>
    <w:rsid w:val="0051021D"/>
    <w:rsid w:val="00511ECF"/>
    <w:rsid w:val="00515F96"/>
    <w:rsid w:val="00517294"/>
    <w:rsid w:val="00523745"/>
    <w:rsid w:val="00531F31"/>
    <w:rsid w:val="00533E9E"/>
    <w:rsid w:val="00534AB6"/>
    <w:rsid w:val="00534DB4"/>
    <w:rsid w:val="005373F8"/>
    <w:rsid w:val="005435DE"/>
    <w:rsid w:val="0054513B"/>
    <w:rsid w:val="0054737D"/>
    <w:rsid w:val="00550D97"/>
    <w:rsid w:val="005536E7"/>
    <w:rsid w:val="00553748"/>
    <w:rsid w:val="005601F9"/>
    <w:rsid w:val="00561144"/>
    <w:rsid w:val="005653EC"/>
    <w:rsid w:val="00566F7E"/>
    <w:rsid w:val="00574C23"/>
    <w:rsid w:val="0057681B"/>
    <w:rsid w:val="00577B6D"/>
    <w:rsid w:val="00580287"/>
    <w:rsid w:val="00581863"/>
    <w:rsid w:val="00581FD4"/>
    <w:rsid w:val="0058451F"/>
    <w:rsid w:val="00584BFE"/>
    <w:rsid w:val="00585C31"/>
    <w:rsid w:val="005868E6"/>
    <w:rsid w:val="00586FBD"/>
    <w:rsid w:val="00593A58"/>
    <w:rsid w:val="00594295"/>
    <w:rsid w:val="005A142E"/>
    <w:rsid w:val="005A2C39"/>
    <w:rsid w:val="005A485E"/>
    <w:rsid w:val="005A6ADB"/>
    <w:rsid w:val="005A7F83"/>
    <w:rsid w:val="005B0D3F"/>
    <w:rsid w:val="005B159A"/>
    <w:rsid w:val="005B284A"/>
    <w:rsid w:val="005B4C8D"/>
    <w:rsid w:val="005B5409"/>
    <w:rsid w:val="005D2DD5"/>
    <w:rsid w:val="005D33F1"/>
    <w:rsid w:val="005D5A92"/>
    <w:rsid w:val="005D5D8A"/>
    <w:rsid w:val="005D73AA"/>
    <w:rsid w:val="005E18AE"/>
    <w:rsid w:val="005E2B8F"/>
    <w:rsid w:val="005E3B36"/>
    <w:rsid w:val="005E3FA5"/>
    <w:rsid w:val="005E5BC9"/>
    <w:rsid w:val="005E701C"/>
    <w:rsid w:val="005E7662"/>
    <w:rsid w:val="005F29B3"/>
    <w:rsid w:val="005F4CB9"/>
    <w:rsid w:val="005F6434"/>
    <w:rsid w:val="006036EE"/>
    <w:rsid w:val="00604C07"/>
    <w:rsid w:val="00604D0D"/>
    <w:rsid w:val="00605A1D"/>
    <w:rsid w:val="0060601F"/>
    <w:rsid w:val="00606F45"/>
    <w:rsid w:val="00610BFE"/>
    <w:rsid w:val="00611E98"/>
    <w:rsid w:val="00622653"/>
    <w:rsid w:val="006237C2"/>
    <w:rsid w:val="006246D0"/>
    <w:rsid w:val="00626FCC"/>
    <w:rsid w:val="00632A2D"/>
    <w:rsid w:val="00632B96"/>
    <w:rsid w:val="00636B90"/>
    <w:rsid w:val="006413AF"/>
    <w:rsid w:val="00644534"/>
    <w:rsid w:val="0065011A"/>
    <w:rsid w:val="00654B1F"/>
    <w:rsid w:val="00656419"/>
    <w:rsid w:val="0066284A"/>
    <w:rsid w:val="006636AB"/>
    <w:rsid w:val="00663C65"/>
    <w:rsid w:val="00664720"/>
    <w:rsid w:val="00665560"/>
    <w:rsid w:val="00666392"/>
    <w:rsid w:val="00667E0F"/>
    <w:rsid w:val="00670CD0"/>
    <w:rsid w:val="0067106D"/>
    <w:rsid w:val="00676044"/>
    <w:rsid w:val="006776F8"/>
    <w:rsid w:val="00683F75"/>
    <w:rsid w:val="006844A2"/>
    <w:rsid w:val="00685595"/>
    <w:rsid w:val="00692F12"/>
    <w:rsid w:val="00694D77"/>
    <w:rsid w:val="00696C10"/>
    <w:rsid w:val="006A195A"/>
    <w:rsid w:val="006A2095"/>
    <w:rsid w:val="006A4468"/>
    <w:rsid w:val="006A654E"/>
    <w:rsid w:val="006B24F2"/>
    <w:rsid w:val="006B251E"/>
    <w:rsid w:val="006B2580"/>
    <w:rsid w:val="006B2DBE"/>
    <w:rsid w:val="006B51AE"/>
    <w:rsid w:val="006C3BEF"/>
    <w:rsid w:val="006D0D44"/>
    <w:rsid w:val="006D0FB0"/>
    <w:rsid w:val="006D1F54"/>
    <w:rsid w:val="006D2080"/>
    <w:rsid w:val="006D20D8"/>
    <w:rsid w:val="006D222F"/>
    <w:rsid w:val="006D2324"/>
    <w:rsid w:val="006D6AF5"/>
    <w:rsid w:val="006E596A"/>
    <w:rsid w:val="006F22D2"/>
    <w:rsid w:val="006F4C98"/>
    <w:rsid w:val="006F65F3"/>
    <w:rsid w:val="006F672D"/>
    <w:rsid w:val="007018A0"/>
    <w:rsid w:val="0070476B"/>
    <w:rsid w:val="007051CA"/>
    <w:rsid w:val="00705A83"/>
    <w:rsid w:val="00714468"/>
    <w:rsid w:val="00714ED3"/>
    <w:rsid w:val="007170BC"/>
    <w:rsid w:val="0072096E"/>
    <w:rsid w:val="00721D7D"/>
    <w:rsid w:val="0072237B"/>
    <w:rsid w:val="007227F4"/>
    <w:rsid w:val="00724EA5"/>
    <w:rsid w:val="007259E6"/>
    <w:rsid w:val="00725AAC"/>
    <w:rsid w:val="00725CF3"/>
    <w:rsid w:val="007262CD"/>
    <w:rsid w:val="0073316C"/>
    <w:rsid w:val="007338E9"/>
    <w:rsid w:val="0073421B"/>
    <w:rsid w:val="00735496"/>
    <w:rsid w:val="00737DB4"/>
    <w:rsid w:val="00741763"/>
    <w:rsid w:val="00747E1A"/>
    <w:rsid w:val="007541FA"/>
    <w:rsid w:val="007548D1"/>
    <w:rsid w:val="00754B5C"/>
    <w:rsid w:val="007563A8"/>
    <w:rsid w:val="0075646E"/>
    <w:rsid w:val="00757FE0"/>
    <w:rsid w:val="00761321"/>
    <w:rsid w:val="00761E6C"/>
    <w:rsid w:val="0076337E"/>
    <w:rsid w:val="007633C9"/>
    <w:rsid w:val="00763D3B"/>
    <w:rsid w:val="00773CAC"/>
    <w:rsid w:val="007749F2"/>
    <w:rsid w:val="007759CF"/>
    <w:rsid w:val="007764C1"/>
    <w:rsid w:val="00776CC4"/>
    <w:rsid w:val="00776FAE"/>
    <w:rsid w:val="00777269"/>
    <w:rsid w:val="00781D06"/>
    <w:rsid w:val="00781D2D"/>
    <w:rsid w:val="007829FA"/>
    <w:rsid w:val="00783A2B"/>
    <w:rsid w:val="007845FD"/>
    <w:rsid w:val="00784ED1"/>
    <w:rsid w:val="007861F4"/>
    <w:rsid w:val="00787680"/>
    <w:rsid w:val="00791501"/>
    <w:rsid w:val="0079285F"/>
    <w:rsid w:val="00793F90"/>
    <w:rsid w:val="00795FE1"/>
    <w:rsid w:val="00796E14"/>
    <w:rsid w:val="007A1500"/>
    <w:rsid w:val="007A2831"/>
    <w:rsid w:val="007A2961"/>
    <w:rsid w:val="007A2D04"/>
    <w:rsid w:val="007A4FA4"/>
    <w:rsid w:val="007A69EE"/>
    <w:rsid w:val="007B0C5E"/>
    <w:rsid w:val="007B318D"/>
    <w:rsid w:val="007B54A3"/>
    <w:rsid w:val="007B600C"/>
    <w:rsid w:val="007B6B50"/>
    <w:rsid w:val="007B7821"/>
    <w:rsid w:val="007C124E"/>
    <w:rsid w:val="007C5011"/>
    <w:rsid w:val="007C643A"/>
    <w:rsid w:val="007D0BEE"/>
    <w:rsid w:val="007D126A"/>
    <w:rsid w:val="007D246E"/>
    <w:rsid w:val="007D2E3C"/>
    <w:rsid w:val="007D6350"/>
    <w:rsid w:val="007E02E9"/>
    <w:rsid w:val="007E0550"/>
    <w:rsid w:val="007E242B"/>
    <w:rsid w:val="007F7037"/>
    <w:rsid w:val="008005C7"/>
    <w:rsid w:val="008067EB"/>
    <w:rsid w:val="008113FC"/>
    <w:rsid w:val="00811BAE"/>
    <w:rsid w:val="0081498D"/>
    <w:rsid w:val="008173D2"/>
    <w:rsid w:val="008179BF"/>
    <w:rsid w:val="00820ABC"/>
    <w:rsid w:val="008216FF"/>
    <w:rsid w:val="008233E1"/>
    <w:rsid w:val="00830361"/>
    <w:rsid w:val="00831073"/>
    <w:rsid w:val="00831396"/>
    <w:rsid w:val="00831866"/>
    <w:rsid w:val="008318F3"/>
    <w:rsid w:val="00836E44"/>
    <w:rsid w:val="008375BB"/>
    <w:rsid w:val="008511A6"/>
    <w:rsid w:val="00852D9E"/>
    <w:rsid w:val="0085302C"/>
    <w:rsid w:val="00855CE6"/>
    <w:rsid w:val="00857549"/>
    <w:rsid w:val="00860CE5"/>
    <w:rsid w:val="00863F31"/>
    <w:rsid w:val="0087254E"/>
    <w:rsid w:val="00875D61"/>
    <w:rsid w:val="00877E3A"/>
    <w:rsid w:val="00880F7A"/>
    <w:rsid w:val="0088279D"/>
    <w:rsid w:val="008834BC"/>
    <w:rsid w:val="00883636"/>
    <w:rsid w:val="00887955"/>
    <w:rsid w:val="0089275B"/>
    <w:rsid w:val="008929A5"/>
    <w:rsid w:val="00894374"/>
    <w:rsid w:val="008973BB"/>
    <w:rsid w:val="008A3743"/>
    <w:rsid w:val="008A4DDE"/>
    <w:rsid w:val="008A58CD"/>
    <w:rsid w:val="008A6A88"/>
    <w:rsid w:val="008A6BD4"/>
    <w:rsid w:val="008A6BFA"/>
    <w:rsid w:val="008B01D4"/>
    <w:rsid w:val="008B4F6A"/>
    <w:rsid w:val="008B64BD"/>
    <w:rsid w:val="008C23D4"/>
    <w:rsid w:val="008C316F"/>
    <w:rsid w:val="008C65CB"/>
    <w:rsid w:val="008D0BA6"/>
    <w:rsid w:val="008D19EF"/>
    <w:rsid w:val="008D1AE9"/>
    <w:rsid w:val="008D4335"/>
    <w:rsid w:val="008D452C"/>
    <w:rsid w:val="008D713E"/>
    <w:rsid w:val="008D75C5"/>
    <w:rsid w:val="008D7BC2"/>
    <w:rsid w:val="008E1345"/>
    <w:rsid w:val="008E1EE9"/>
    <w:rsid w:val="008E3821"/>
    <w:rsid w:val="008E40BD"/>
    <w:rsid w:val="008E4CFB"/>
    <w:rsid w:val="008E519F"/>
    <w:rsid w:val="008E6166"/>
    <w:rsid w:val="008E7074"/>
    <w:rsid w:val="008F17F2"/>
    <w:rsid w:val="008F2255"/>
    <w:rsid w:val="008F34F2"/>
    <w:rsid w:val="008F3E3D"/>
    <w:rsid w:val="008F5EE6"/>
    <w:rsid w:val="009071AE"/>
    <w:rsid w:val="009073FF"/>
    <w:rsid w:val="009104E2"/>
    <w:rsid w:val="0091141F"/>
    <w:rsid w:val="00914258"/>
    <w:rsid w:val="00914955"/>
    <w:rsid w:val="009177C3"/>
    <w:rsid w:val="00917833"/>
    <w:rsid w:val="009215CD"/>
    <w:rsid w:val="009231E8"/>
    <w:rsid w:val="00924154"/>
    <w:rsid w:val="009261D1"/>
    <w:rsid w:val="00927E87"/>
    <w:rsid w:val="00932B84"/>
    <w:rsid w:val="00933E84"/>
    <w:rsid w:val="00935D1F"/>
    <w:rsid w:val="00941C64"/>
    <w:rsid w:val="00943143"/>
    <w:rsid w:val="0094576B"/>
    <w:rsid w:val="009468D7"/>
    <w:rsid w:val="00950F91"/>
    <w:rsid w:val="0095283B"/>
    <w:rsid w:val="00955C87"/>
    <w:rsid w:val="00956481"/>
    <w:rsid w:val="00960286"/>
    <w:rsid w:val="00960D44"/>
    <w:rsid w:val="00962939"/>
    <w:rsid w:val="00964252"/>
    <w:rsid w:val="00966252"/>
    <w:rsid w:val="009662A9"/>
    <w:rsid w:val="009716EF"/>
    <w:rsid w:val="00971B36"/>
    <w:rsid w:val="00972AC4"/>
    <w:rsid w:val="00973B16"/>
    <w:rsid w:val="009827E5"/>
    <w:rsid w:val="00983AC7"/>
    <w:rsid w:val="00983C40"/>
    <w:rsid w:val="0098418B"/>
    <w:rsid w:val="009868A2"/>
    <w:rsid w:val="0099241B"/>
    <w:rsid w:val="009958DE"/>
    <w:rsid w:val="009A2286"/>
    <w:rsid w:val="009A3B7B"/>
    <w:rsid w:val="009A48F4"/>
    <w:rsid w:val="009A5BB7"/>
    <w:rsid w:val="009A71CC"/>
    <w:rsid w:val="009A74D4"/>
    <w:rsid w:val="009B0BE2"/>
    <w:rsid w:val="009B2329"/>
    <w:rsid w:val="009B436B"/>
    <w:rsid w:val="009B4835"/>
    <w:rsid w:val="009C1B2D"/>
    <w:rsid w:val="009C788E"/>
    <w:rsid w:val="009D091B"/>
    <w:rsid w:val="009D19AC"/>
    <w:rsid w:val="009D34DB"/>
    <w:rsid w:val="009D6BB2"/>
    <w:rsid w:val="009E0693"/>
    <w:rsid w:val="009E2DCC"/>
    <w:rsid w:val="009E4ED8"/>
    <w:rsid w:val="009E6234"/>
    <w:rsid w:val="00A0031C"/>
    <w:rsid w:val="00A00C3A"/>
    <w:rsid w:val="00A070E4"/>
    <w:rsid w:val="00A100F8"/>
    <w:rsid w:val="00A11486"/>
    <w:rsid w:val="00A129B2"/>
    <w:rsid w:val="00A12ECA"/>
    <w:rsid w:val="00A15CC9"/>
    <w:rsid w:val="00A20537"/>
    <w:rsid w:val="00A217FA"/>
    <w:rsid w:val="00A21A88"/>
    <w:rsid w:val="00A23A65"/>
    <w:rsid w:val="00A2419B"/>
    <w:rsid w:val="00A24FAE"/>
    <w:rsid w:val="00A26750"/>
    <w:rsid w:val="00A27189"/>
    <w:rsid w:val="00A272AC"/>
    <w:rsid w:val="00A32A42"/>
    <w:rsid w:val="00A357EB"/>
    <w:rsid w:val="00A410B1"/>
    <w:rsid w:val="00A41FA9"/>
    <w:rsid w:val="00A44FAE"/>
    <w:rsid w:val="00A4534B"/>
    <w:rsid w:val="00A50F6E"/>
    <w:rsid w:val="00A555A4"/>
    <w:rsid w:val="00A56CFD"/>
    <w:rsid w:val="00A57D1F"/>
    <w:rsid w:val="00A62199"/>
    <w:rsid w:val="00A624F4"/>
    <w:rsid w:val="00A63E83"/>
    <w:rsid w:val="00A72739"/>
    <w:rsid w:val="00A73722"/>
    <w:rsid w:val="00A74325"/>
    <w:rsid w:val="00A74469"/>
    <w:rsid w:val="00A82B76"/>
    <w:rsid w:val="00A837A4"/>
    <w:rsid w:val="00A840F3"/>
    <w:rsid w:val="00A84183"/>
    <w:rsid w:val="00A843E4"/>
    <w:rsid w:val="00A8701B"/>
    <w:rsid w:val="00A87FE1"/>
    <w:rsid w:val="00A9413D"/>
    <w:rsid w:val="00A95BBF"/>
    <w:rsid w:val="00AA0CF6"/>
    <w:rsid w:val="00AB3D15"/>
    <w:rsid w:val="00AB4985"/>
    <w:rsid w:val="00AB67E4"/>
    <w:rsid w:val="00AB7846"/>
    <w:rsid w:val="00AC2496"/>
    <w:rsid w:val="00AC5540"/>
    <w:rsid w:val="00AC7062"/>
    <w:rsid w:val="00AD0DE3"/>
    <w:rsid w:val="00AD2FF3"/>
    <w:rsid w:val="00AD451E"/>
    <w:rsid w:val="00AE0C39"/>
    <w:rsid w:val="00AE1185"/>
    <w:rsid w:val="00AE1F05"/>
    <w:rsid w:val="00AE2305"/>
    <w:rsid w:val="00AE3773"/>
    <w:rsid w:val="00AE540F"/>
    <w:rsid w:val="00AE54F8"/>
    <w:rsid w:val="00AE5720"/>
    <w:rsid w:val="00AE584E"/>
    <w:rsid w:val="00AE78CC"/>
    <w:rsid w:val="00AF314C"/>
    <w:rsid w:val="00AF3AD3"/>
    <w:rsid w:val="00AF5A41"/>
    <w:rsid w:val="00AF630F"/>
    <w:rsid w:val="00AF75F6"/>
    <w:rsid w:val="00B0498F"/>
    <w:rsid w:val="00B053CB"/>
    <w:rsid w:val="00B124AE"/>
    <w:rsid w:val="00B12811"/>
    <w:rsid w:val="00B147C6"/>
    <w:rsid w:val="00B15098"/>
    <w:rsid w:val="00B15EC7"/>
    <w:rsid w:val="00B16161"/>
    <w:rsid w:val="00B16B2B"/>
    <w:rsid w:val="00B16E81"/>
    <w:rsid w:val="00B20BB9"/>
    <w:rsid w:val="00B21C09"/>
    <w:rsid w:val="00B223D3"/>
    <w:rsid w:val="00B22DBE"/>
    <w:rsid w:val="00B23362"/>
    <w:rsid w:val="00B233B6"/>
    <w:rsid w:val="00B252EE"/>
    <w:rsid w:val="00B25943"/>
    <w:rsid w:val="00B26A14"/>
    <w:rsid w:val="00B26CD3"/>
    <w:rsid w:val="00B30758"/>
    <w:rsid w:val="00B3193D"/>
    <w:rsid w:val="00B32567"/>
    <w:rsid w:val="00B32AF1"/>
    <w:rsid w:val="00B33189"/>
    <w:rsid w:val="00B33D87"/>
    <w:rsid w:val="00B36CCD"/>
    <w:rsid w:val="00B42872"/>
    <w:rsid w:val="00B45B3A"/>
    <w:rsid w:val="00B46354"/>
    <w:rsid w:val="00B50962"/>
    <w:rsid w:val="00B521B1"/>
    <w:rsid w:val="00B5600F"/>
    <w:rsid w:val="00B60893"/>
    <w:rsid w:val="00B60A0B"/>
    <w:rsid w:val="00B63546"/>
    <w:rsid w:val="00B64FC4"/>
    <w:rsid w:val="00B67E91"/>
    <w:rsid w:val="00B710D0"/>
    <w:rsid w:val="00B71281"/>
    <w:rsid w:val="00B725D2"/>
    <w:rsid w:val="00B72B17"/>
    <w:rsid w:val="00B8273E"/>
    <w:rsid w:val="00B85DBE"/>
    <w:rsid w:val="00B87C4E"/>
    <w:rsid w:val="00B920E7"/>
    <w:rsid w:val="00B976FB"/>
    <w:rsid w:val="00BA0591"/>
    <w:rsid w:val="00BA3991"/>
    <w:rsid w:val="00BA4523"/>
    <w:rsid w:val="00BA45B7"/>
    <w:rsid w:val="00BA5A6B"/>
    <w:rsid w:val="00BA64E8"/>
    <w:rsid w:val="00BB23F5"/>
    <w:rsid w:val="00BB422A"/>
    <w:rsid w:val="00BB5C8E"/>
    <w:rsid w:val="00BB6A67"/>
    <w:rsid w:val="00BB6F25"/>
    <w:rsid w:val="00BC618E"/>
    <w:rsid w:val="00BD1702"/>
    <w:rsid w:val="00BD33D1"/>
    <w:rsid w:val="00BD4748"/>
    <w:rsid w:val="00BE2769"/>
    <w:rsid w:val="00BE2853"/>
    <w:rsid w:val="00BE49B2"/>
    <w:rsid w:val="00BE6D08"/>
    <w:rsid w:val="00BF219A"/>
    <w:rsid w:val="00BF317E"/>
    <w:rsid w:val="00BF38EA"/>
    <w:rsid w:val="00BF4AC3"/>
    <w:rsid w:val="00BF72FD"/>
    <w:rsid w:val="00BF7591"/>
    <w:rsid w:val="00C04639"/>
    <w:rsid w:val="00C121EA"/>
    <w:rsid w:val="00C1336F"/>
    <w:rsid w:val="00C13D59"/>
    <w:rsid w:val="00C14375"/>
    <w:rsid w:val="00C14E57"/>
    <w:rsid w:val="00C16C97"/>
    <w:rsid w:val="00C17BC2"/>
    <w:rsid w:val="00C2096B"/>
    <w:rsid w:val="00C21503"/>
    <w:rsid w:val="00C21ED2"/>
    <w:rsid w:val="00C24C1F"/>
    <w:rsid w:val="00C307A7"/>
    <w:rsid w:val="00C355AC"/>
    <w:rsid w:val="00C35AF5"/>
    <w:rsid w:val="00C4474C"/>
    <w:rsid w:val="00C45795"/>
    <w:rsid w:val="00C505AC"/>
    <w:rsid w:val="00C53495"/>
    <w:rsid w:val="00C565D8"/>
    <w:rsid w:val="00C57092"/>
    <w:rsid w:val="00C6144E"/>
    <w:rsid w:val="00C62300"/>
    <w:rsid w:val="00C62800"/>
    <w:rsid w:val="00C6671F"/>
    <w:rsid w:val="00C70083"/>
    <w:rsid w:val="00C768A6"/>
    <w:rsid w:val="00C7693D"/>
    <w:rsid w:val="00C77C6C"/>
    <w:rsid w:val="00C81B20"/>
    <w:rsid w:val="00C85F22"/>
    <w:rsid w:val="00C91021"/>
    <w:rsid w:val="00C92B4F"/>
    <w:rsid w:val="00C92CF1"/>
    <w:rsid w:val="00C9312B"/>
    <w:rsid w:val="00C93FBE"/>
    <w:rsid w:val="00C94FD6"/>
    <w:rsid w:val="00C953C1"/>
    <w:rsid w:val="00C9613B"/>
    <w:rsid w:val="00C963C2"/>
    <w:rsid w:val="00CA7B40"/>
    <w:rsid w:val="00CB1165"/>
    <w:rsid w:val="00CB36F3"/>
    <w:rsid w:val="00CB49DE"/>
    <w:rsid w:val="00CC13C2"/>
    <w:rsid w:val="00CC2B2D"/>
    <w:rsid w:val="00CC317D"/>
    <w:rsid w:val="00CD15C5"/>
    <w:rsid w:val="00CD2943"/>
    <w:rsid w:val="00CD3726"/>
    <w:rsid w:val="00CD7C8F"/>
    <w:rsid w:val="00CE03C5"/>
    <w:rsid w:val="00CE519B"/>
    <w:rsid w:val="00CE6DEE"/>
    <w:rsid w:val="00CF0074"/>
    <w:rsid w:val="00CF6584"/>
    <w:rsid w:val="00D009BC"/>
    <w:rsid w:val="00D02004"/>
    <w:rsid w:val="00D0319C"/>
    <w:rsid w:val="00D046C4"/>
    <w:rsid w:val="00D06E13"/>
    <w:rsid w:val="00D07FCB"/>
    <w:rsid w:val="00D16FE6"/>
    <w:rsid w:val="00D209D3"/>
    <w:rsid w:val="00D20D00"/>
    <w:rsid w:val="00D21827"/>
    <w:rsid w:val="00D21BA9"/>
    <w:rsid w:val="00D24C52"/>
    <w:rsid w:val="00D35A12"/>
    <w:rsid w:val="00D40407"/>
    <w:rsid w:val="00D46744"/>
    <w:rsid w:val="00D471E7"/>
    <w:rsid w:val="00D52046"/>
    <w:rsid w:val="00D54980"/>
    <w:rsid w:val="00D557AD"/>
    <w:rsid w:val="00D61642"/>
    <w:rsid w:val="00D61A51"/>
    <w:rsid w:val="00D62D6B"/>
    <w:rsid w:val="00D654F3"/>
    <w:rsid w:val="00D65B88"/>
    <w:rsid w:val="00D65FF4"/>
    <w:rsid w:val="00D6702D"/>
    <w:rsid w:val="00D811B5"/>
    <w:rsid w:val="00D81B70"/>
    <w:rsid w:val="00D831FD"/>
    <w:rsid w:val="00D85BB0"/>
    <w:rsid w:val="00D86FBF"/>
    <w:rsid w:val="00D87AC5"/>
    <w:rsid w:val="00D9129C"/>
    <w:rsid w:val="00D97466"/>
    <w:rsid w:val="00D97FEE"/>
    <w:rsid w:val="00DA03B8"/>
    <w:rsid w:val="00DA2F1B"/>
    <w:rsid w:val="00DA42E5"/>
    <w:rsid w:val="00DA4666"/>
    <w:rsid w:val="00DA6228"/>
    <w:rsid w:val="00DB04E0"/>
    <w:rsid w:val="00DB1406"/>
    <w:rsid w:val="00DB4D42"/>
    <w:rsid w:val="00DB56BE"/>
    <w:rsid w:val="00DC46E3"/>
    <w:rsid w:val="00DC4930"/>
    <w:rsid w:val="00DD0B69"/>
    <w:rsid w:val="00DD0EB1"/>
    <w:rsid w:val="00DD1D82"/>
    <w:rsid w:val="00DD2BF7"/>
    <w:rsid w:val="00DD4EF7"/>
    <w:rsid w:val="00DD6BCC"/>
    <w:rsid w:val="00DE0A20"/>
    <w:rsid w:val="00DE1549"/>
    <w:rsid w:val="00DE6A27"/>
    <w:rsid w:val="00DF31C9"/>
    <w:rsid w:val="00DF3AE5"/>
    <w:rsid w:val="00DF63F4"/>
    <w:rsid w:val="00DF77AC"/>
    <w:rsid w:val="00E0667E"/>
    <w:rsid w:val="00E10152"/>
    <w:rsid w:val="00E12933"/>
    <w:rsid w:val="00E14BF5"/>
    <w:rsid w:val="00E17BBC"/>
    <w:rsid w:val="00E306A3"/>
    <w:rsid w:val="00E32986"/>
    <w:rsid w:val="00E4162B"/>
    <w:rsid w:val="00E452D1"/>
    <w:rsid w:val="00E455B6"/>
    <w:rsid w:val="00E47242"/>
    <w:rsid w:val="00E47924"/>
    <w:rsid w:val="00E52617"/>
    <w:rsid w:val="00E5433D"/>
    <w:rsid w:val="00E54903"/>
    <w:rsid w:val="00E5531A"/>
    <w:rsid w:val="00E608EE"/>
    <w:rsid w:val="00E60955"/>
    <w:rsid w:val="00E6311F"/>
    <w:rsid w:val="00E646EE"/>
    <w:rsid w:val="00E653B7"/>
    <w:rsid w:val="00E65B74"/>
    <w:rsid w:val="00E70E94"/>
    <w:rsid w:val="00E72A3F"/>
    <w:rsid w:val="00E74E55"/>
    <w:rsid w:val="00E806EB"/>
    <w:rsid w:val="00E82349"/>
    <w:rsid w:val="00E8237A"/>
    <w:rsid w:val="00E82E61"/>
    <w:rsid w:val="00E84F28"/>
    <w:rsid w:val="00E90A9E"/>
    <w:rsid w:val="00E93ED4"/>
    <w:rsid w:val="00E94775"/>
    <w:rsid w:val="00E95EA8"/>
    <w:rsid w:val="00EA1B0D"/>
    <w:rsid w:val="00EA1B92"/>
    <w:rsid w:val="00EA28D9"/>
    <w:rsid w:val="00EA3E84"/>
    <w:rsid w:val="00EB1508"/>
    <w:rsid w:val="00EB2DDD"/>
    <w:rsid w:val="00EB553D"/>
    <w:rsid w:val="00EB6B79"/>
    <w:rsid w:val="00EB7C75"/>
    <w:rsid w:val="00EC2CD0"/>
    <w:rsid w:val="00EC56B2"/>
    <w:rsid w:val="00ED1BA2"/>
    <w:rsid w:val="00ED21B1"/>
    <w:rsid w:val="00ED289A"/>
    <w:rsid w:val="00ED2FCE"/>
    <w:rsid w:val="00ED4176"/>
    <w:rsid w:val="00ED6EB2"/>
    <w:rsid w:val="00ED7E01"/>
    <w:rsid w:val="00EE11B6"/>
    <w:rsid w:val="00EE1446"/>
    <w:rsid w:val="00EE1A3B"/>
    <w:rsid w:val="00EE4679"/>
    <w:rsid w:val="00EE68FE"/>
    <w:rsid w:val="00EF078C"/>
    <w:rsid w:val="00EF66A8"/>
    <w:rsid w:val="00EF6D47"/>
    <w:rsid w:val="00F01F75"/>
    <w:rsid w:val="00F02314"/>
    <w:rsid w:val="00F03F42"/>
    <w:rsid w:val="00F0490B"/>
    <w:rsid w:val="00F05585"/>
    <w:rsid w:val="00F05B2C"/>
    <w:rsid w:val="00F07FBB"/>
    <w:rsid w:val="00F100BA"/>
    <w:rsid w:val="00F11A5B"/>
    <w:rsid w:val="00F12546"/>
    <w:rsid w:val="00F14C25"/>
    <w:rsid w:val="00F167E4"/>
    <w:rsid w:val="00F21FEF"/>
    <w:rsid w:val="00F226D5"/>
    <w:rsid w:val="00F25345"/>
    <w:rsid w:val="00F263A9"/>
    <w:rsid w:val="00F2682E"/>
    <w:rsid w:val="00F338C8"/>
    <w:rsid w:val="00F33C8A"/>
    <w:rsid w:val="00F407F1"/>
    <w:rsid w:val="00F50B0D"/>
    <w:rsid w:val="00F51486"/>
    <w:rsid w:val="00F549F3"/>
    <w:rsid w:val="00F61965"/>
    <w:rsid w:val="00F62AD7"/>
    <w:rsid w:val="00F63D4B"/>
    <w:rsid w:val="00F64B45"/>
    <w:rsid w:val="00F66B6C"/>
    <w:rsid w:val="00F6727A"/>
    <w:rsid w:val="00F673FF"/>
    <w:rsid w:val="00F7107E"/>
    <w:rsid w:val="00F72B5F"/>
    <w:rsid w:val="00F73390"/>
    <w:rsid w:val="00F73DDF"/>
    <w:rsid w:val="00F75C0C"/>
    <w:rsid w:val="00F80309"/>
    <w:rsid w:val="00F84775"/>
    <w:rsid w:val="00F84E1F"/>
    <w:rsid w:val="00F9559A"/>
    <w:rsid w:val="00FA3452"/>
    <w:rsid w:val="00FA54ED"/>
    <w:rsid w:val="00FA5F06"/>
    <w:rsid w:val="00FA6F9C"/>
    <w:rsid w:val="00FA7760"/>
    <w:rsid w:val="00FB08A0"/>
    <w:rsid w:val="00FB16E1"/>
    <w:rsid w:val="00FC094F"/>
    <w:rsid w:val="00FC5FBE"/>
    <w:rsid w:val="00FC6EBE"/>
    <w:rsid w:val="00FC745F"/>
    <w:rsid w:val="00FD32DE"/>
    <w:rsid w:val="00FD45D5"/>
    <w:rsid w:val="00FD5F5C"/>
    <w:rsid w:val="00FD654C"/>
    <w:rsid w:val="00FE15D3"/>
    <w:rsid w:val="00FE4437"/>
    <w:rsid w:val="00FF11A0"/>
    <w:rsid w:val="00FF2292"/>
    <w:rsid w:val="00FF389B"/>
    <w:rsid w:val="00FF3CCC"/>
    <w:rsid w:val="00FF5D1B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,"/>
  <w:listSeparator w:val=";"/>
  <w14:docId w14:val="21331FEF"/>
  <w15:chartTrackingRefBased/>
  <w15:docId w15:val="{27340889-2AA4-489E-9591-D870145FE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6392"/>
    <w:pPr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1245C9"/>
    <w:pPr>
      <w:keepNext/>
      <w:numPr>
        <w:numId w:val="3"/>
      </w:numPr>
      <w:pBdr>
        <w:bottom w:val="single" w:sz="12" w:space="1" w:color="auto"/>
      </w:pBdr>
      <w:spacing w:before="600" w:after="100"/>
      <w:outlineLvl w:val="0"/>
    </w:pPr>
    <w:rPr>
      <w:rFonts w:ascii="Arial Fett" w:hAnsi="Arial Fett" w:cs="Arial"/>
      <w:b/>
      <w:bCs/>
      <w:kern w:val="32"/>
      <w:szCs w:val="32"/>
    </w:rPr>
  </w:style>
  <w:style w:type="paragraph" w:styleId="Nadpis2">
    <w:name w:val="heading 2"/>
    <w:basedOn w:val="Nadpis1"/>
    <w:next w:val="Normln"/>
    <w:qFormat/>
    <w:rsid w:val="001245C9"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Nadpis3">
    <w:name w:val="heading 3"/>
    <w:basedOn w:val="Normln"/>
    <w:next w:val="Normln"/>
    <w:rsid w:val="001245C9"/>
    <w:pPr>
      <w:keepNext/>
      <w:spacing w:before="200" w:after="100"/>
      <w:outlineLvl w:val="2"/>
    </w:pPr>
    <w:rPr>
      <w:rFonts w:ascii="Arial Fett" w:hAnsi="Arial Fett" w:cs="Arial"/>
      <w:b/>
      <w:bCs/>
      <w:szCs w:val="26"/>
    </w:rPr>
  </w:style>
  <w:style w:type="paragraph" w:styleId="Nadpis4">
    <w:name w:val="heading 4"/>
    <w:basedOn w:val="Normln"/>
    <w:next w:val="Normln"/>
    <w:rsid w:val="001245C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rsid w:val="001245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rsid w:val="001245C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"/>
    <w:next w:val="Normln"/>
    <w:rsid w:val="001245C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rsid w:val="001245C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rsid w:val="001245C9"/>
    <w:p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666392"/>
    <w:pPr>
      <w:tabs>
        <w:tab w:val="center" w:pos="-1985"/>
        <w:tab w:val="right" w:pos="9356"/>
      </w:tabs>
    </w:pPr>
    <w:rPr>
      <w:sz w:val="1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Normln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pPr>
      <w:numPr>
        <w:numId w:val="2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Normln"/>
    <w:qFormat/>
    <w:rsid w:val="002D443E"/>
    <w:pPr>
      <w:numPr>
        <w:numId w:val="6"/>
      </w:numPr>
      <w:spacing w:before="120"/>
      <w:ind w:left="284" w:hanging="284"/>
    </w:pPr>
    <w:rPr>
      <w:rFonts w:cs="Arial"/>
      <w:lang w:val="cs-CZ"/>
    </w:rPr>
  </w:style>
  <w:style w:type="paragraph" w:customStyle="1" w:styleId="Kstchen">
    <w:name w:val="Kästchen"/>
    <w:basedOn w:val="Normln"/>
    <w:qFormat/>
    <w:rsid w:val="00046252"/>
    <w:pPr>
      <w:numPr>
        <w:numId w:val="1"/>
      </w:numPr>
      <w:tabs>
        <w:tab w:val="clear" w:pos="851"/>
        <w:tab w:val="num" w:pos="567"/>
      </w:tabs>
      <w:spacing w:before="100"/>
      <w:ind w:left="567" w:hanging="283"/>
    </w:pPr>
    <w:rPr>
      <w:rFonts w:cs="Arial"/>
    </w:rPr>
  </w:style>
  <w:style w:type="paragraph" w:customStyle="1" w:styleId="berschrift">
    <w:name w:val="Überschrift"/>
    <w:basedOn w:val="Normln"/>
    <w:rsid w:val="00DB56BE"/>
    <w:pPr>
      <w:pBdr>
        <w:bottom w:val="single" w:sz="12" w:space="1" w:color="auto"/>
      </w:pBdr>
      <w:spacing w:before="600" w:after="100"/>
      <w:jc w:val="center"/>
    </w:pPr>
    <w:rPr>
      <w:rFonts w:cs="Arial"/>
      <w:b/>
      <w:bCs/>
    </w:rPr>
  </w:style>
  <w:style w:type="paragraph" w:customStyle="1" w:styleId="Kopfzeile2">
    <w:name w:val="Kopfzeile 2"/>
    <w:basedOn w:val="Zhlav"/>
    <w:pPr>
      <w:pBdr>
        <w:bottom w:val="single" w:sz="4" w:space="1" w:color="auto"/>
      </w:pBdr>
    </w:pPr>
    <w:rPr>
      <w:sz w:val="20"/>
    </w:rPr>
  </w:style>
  <w:style w:type="paragraph" w:styleId="Obsah1">
    <w:name w:val="toc 1"/>
    <w:basedOn w:val="Normln"/>
    <w:next w:val="Normln"/>
    <w:autoRedefine/>
    <w:semiHidden/>
    <w:pPr>
      <w:spacing w:before="120" w:after="120"/>
    </w:pPr>
    <w:rPr>
      <w:rFonts w:ascii="Arial Fett" w:hAnsi="Arial Fett"/>
      <w:b/>
    </w:rPr>
  </w:style>
  <w:style w:type="paragraph" w:styleId="Obsah2">
    <w:name w:val="toc 2"/>
    <w:basedOn w:val="Normln"/>
    <w:next w:val="Normln"/>
    <w:autoRedefine/>
    <w:semiHidden/>
    <w:pPr>
      <w:tabs>
        <w:tab w:val="left" w:pos="1134"/>
      </w:tabs>
      <w:spacing w:before="120" w:after="120"/>
      <w:ind w:left="1134" w:hanging="1134"/>
    </w:pPr>
    <w:rPr>
      <w:rFonts w:ascii="Arial Fett" w:hAnsi="Arial Fett"/>
      <w:b/>
      <w:bCs/>
      <w:noProof/>
      <w:szCs w:val="22"/>
    </w:rPr>
  </w:style>
  <w:style w:type="character" w:styleId="Odkazjemn">
    <w:name w:val="Subtle Reference"/>
    <w:uiPriority w:val="31"/>
    <w:rsid w:val="00DB56BE"/>
    <w:rPr>
      <w:smallCaps/>
      <w:color w:val="C0504D"/>
      <w:u w:val="single"/>
    </w:rPr>
  </w:style>
  <w:style w:type="character" w:customStyle="1" w:styleId="fliesstext1">
    <w:name w:val="fliesstext1"/>
    <w:rsid w:val="00935D1F"/>
    <w:rPr>
      <w:rFonts w:ascii="Arial" w:hAnsi="Arial" w:cs="Arial" w:hint="default"/>
      <w:color w:val="000000"/>
      <w:sz w:val="18"/>
      <w:szCs w:val="18"/>
    </w:rPr>
  </w:style>
  <w:style w:type="character" w:styleId="Hypertextovodkaz">
    <w:name w:val="Hyperlink"/>
    <w:uiPriority w:val="99"/>
    <w:unhideWhenUsed/>
    <w:rsid w:val="001B6C84"/>
    <w:rPr>
      <w:color w:val="0000FF"/>
      <w:u w:val="single"/>
    </w:rPr>
  </w:style>
  <w:style w:type="paragraph" w:customStyle="1" w:styleId="Anlage">
    <w:name w:val="Anlage"/>
    <w:basedOn w:val="Normln"/>
    <w:rsid w:val="00E72A3F"/>
    <w:pPr>
      <w:numPr>
        <w:numId w:val="4"/>
      </w:numPr>
      <w:tabs>
        <w:tab w:val="clear" w:pos="3686"/>
        <w:tab w:val="num" w:pos="1134"/>
      </w:tabs>
      <w:spacing w:before="100"/>
      <w:ind w:left="1134"/>
    </w:pPr>
  </w:style>
  <w:style w:type="paragraph" w:customStyle="1" w:styleId="BeschlussundAnlagen">
    <w:name w:val="Beschluss und Anlagen"/>
    <w:basedOn w:val="Normln"/>
    <w:rsid w:val="00E72A3F"/>
    <w:pPr>
      <w:tabs>
        <w:tab w:val="left" w:pos="1134"/>
      </w:tabs>
      <w:spacing w:before="200" w:after="100"/>
    </w:pPr>
    <w:rPr>
      <w:rFonts w:ascii="Arial Fett" w:hAnsi="Arial Fett"/>
      <w:b/>
      <w:bCs/>
      <w:u w:val="single"/>
    </w:rPr>
  </w:style>
  <w:style w:type="paragraph" w:customStyle="1" w:styleId="StandardimBeschluss">
    <w:name w:val="Standard im Beschluss"/>
    <w:basedOn w:val="Normln"/>
    <w:rsid w:val="00E72A3F"/>
    <w:pPr>
      <w:shd w:val="clear" w:color="auto" w:fill="E6E6E6"/>
    </w:pPr>
  </w:style>
  <w:style w:type="paragraph" w:customStyle="1" w:styleId="TOP11">
    <w:name w:val="TOP 1.1"/>
    <w:basedOn w:val="Normln"/>
    <w:qFormat/>
    <w:rsid w:val="00E72A3F"/>
    <w:pPr>
      <w:numPr>
        <w:numId w:val="5"/>
      </w:numPr>
      <w:pBdr>
        <w:bottom w:val="single" w:sz="12" w:space="1" w:color="auto"/>
      </w:pBdr>
      <w:tabs>
        <w:tab w:val="left" w:pos="1134"/>
      </w:tabs>
      <w:spacing w:before="200" w:after="100"/>
    </w:pPr>
    <w:rPr>
      <w:rFonts w:eastAsia="Arial"/>
      <w:b/>
    </w:rPr>
  </w:style>
  <w:style w:type="paragraph" w:customStyle="1" w:styleId="NummerierungBeschlussvorschlag">
    <w:name w:val="Nummerierung Beschlussvorschlag"/>
    <w:basedOn w:val="Nadpis1"/>
    <w:rsid w:val="004F71A8"/>
    <w:pPr>
      <w:numPr>
        <w:numId w:val="0"/>
      </w:numPr>
      <w:pBdr>
        <w:bottom w:val="none" w:sz="0" w:space="0" w:color="auto"/>
      </w:pBdr>
      <w:tabs>
        <w:tab w:val="num" w:pos="567"/>
      </w:tabs>
      <w:spacing w:before="400" w:after="0"/>
      <w:ind w:left="567" w:hanging="567"/>
    </w:pPr>
    <w:rPr>
      <w:rFonts w:ascii="Arial" w:hAnsi="Arial"/>
      <w:b w:val="0"/>
      <w:lang w:val="cs-CZ"/>
    </w:rPr>
  </w:style>
  <w:style w:type="paragraph" w:customStyle="1" w:styleId="bodytext">
    <w:name w:val="bodytext"/>
    <w:basedOn w:val="Normln"/>
    <w:rsid w:val="00D62D6B"/>
    <w:pPr>
      <w:pBdr>
        <w:top w:val="dotted" w:sz="6" w:space="0" w:color="FF0000"/>
        <w:left w:val="dotted" w:sz="6" w:space="0" w:color="FF0000"/>
        <w:bottom w:val="dotted" w:sz="6" w:space="0" w:color="FF0000"/>
        <w:right w:val="dotted" w:sz="6" w:space="0" w:color="FF0000"/>
      </w:pBdr>
      <w:jc w:val="left"/>
    </w:pPr>
    <w:rPr>
      <w:rFonts w:cs="Arial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189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A27189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3F6697"/>
    <w:rPr>
      <w:rFonts w:ascii="Arial" w:hAnsi="Arial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653EC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5653EC"/>
    <w:rPr>
      <w:rFonts w:ascii="Arial" w:hAnsi="Arial"/>
    </w:rPr>
  </w:style>
  <w:style w:type="character" w:styleId="Znakapoznpodarou">
    <w:name w:val="footnote reference"/>
    <w:uiPriority w:val="99"/>
    <w:semiHidden/>
    <w:unhideWhenUsed/>
    <w:rsid w:val="005653EC"/>
    <w:rPr>
      <w:vertAlign w:val="superscript"/>
    </w:rPr>
  </w:style>
  <w:style w:type="character" w:styleId="Odkaznakoment">
    <w:name w:val="annotation reference"/>
    <w:uiPriority w:val="99"/>
    <w:semiHidden/>
    <w:unhideWhenUsed/>
    <w:rsid w:val="002D75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75F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D75F0"/>
    <w:rPr>
      <w:rFonts w:ascii="Arial" w:hAnsi="Arial"/>
      <w:lang w:val="de-DE" w:eastAsia="de-D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75F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D75F0"/>
    <w:rPr>
      <w:rFonts w:ascii="Arial" w:hAnsi="Arial"/>
      <w:b/>
      <w:bCs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Anlage_Vorlage_cz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E1FB4-E12B-4FB0-B27B-27AAAF14A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Anlage_Vorlage_cz.dot</Template>
  <TotalTime>0</TotalTime>
  <Pages>2</Pages>
  <Words>556</Words>
  <Characters>4084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Bericht</vt:lpstr>
      <vt:lpstr>Bericht</vt:lpstr>
    </vt:vector>
  </TitlesOfParts>
  <Company>IKSE</Company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subject/>
  <dc:creator>S. Vosika</dc:creator>
  <cp:keywords/>
  <cp:lastModifiedBy>Knotek, Pavel</cp:lastModifiedBy>
  <cp:revision>30</cp:revision>
  <cp:lastPrinted>2018-11-09T13:03:00Z</cp:lastPrinted>
  <dcterms:created xsi:type="dcterms:W3CDTF">2018-08-23T11:05:00Z</dcterms:created>
  <dcterms:modified xsi:type="dcterms:W3CDTF">2018-11-30T12:29:00Z</dcterms:modified>
</cp:coreProperties>
</file>