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08A0" w:rsidRPr="007A2D04" w:rsidRDefault="00762F88" w:rsidP="00E269AD">
      <w:pPr>
        <w:pStyle w:val="berschrift"/>
        <w:spacing w:before="480"/>
        <w:rPr>
          <w:b w:val="0"/>
        </w:rPr>
      </w:pPr>
      <w:r>
        <w:t>Vor</w:t>
      </w:r>
      <w:r w:rsidR="00277FBE">
        <w:t xml:space="preserve">gehen </w:t>
      </w:r>
      <w:r>
        <w:t xml:space="preserve">bei der </w:t>
      </w:r>
      <w:r w:rsidR="00277FBE">
        <w:t>Identifizierung und zeitlichen Einordnung der Maßnahmen</w:t>
      </w:r>
      <w:r w:rsidR="00277FBE">
        <w:br/>
        <w:t>im Sinne des Sedimentmanagementkonzepts der IKSE</w:t>
      </w:r>
      <w:r w:rsidR="00404715">
        <w:br/>
      </w:r>
      <w:r w:rsidR="00404715">
        <w:rPr>
          <w:b w:val="0"/>
        </w:rPr>
        <w:t xml:space="preserve">(Stand: </w:t>
      </w:r>
      <w:r w:rsidR="00277FBE">
        <w:rPr>
          <w:b w:val="0"/>
        </w:rPr>
        <w:t>2</w:t>
      </w:r>
      <w:r w:rsidR="001B18DD">
        <w:rPr>
          <w:b w:val="0"/>
        </w:rPr>
        <w:t>8</w:t>
      </w:r>
      <w:r w:rsidR="00404715">
        <w:rPr>
          <w:b w:val="0"/>
        </w:rPr>
        <w:t>.0</w:t>
      </w:r>
      <w:r w:rsidR="00277FBE">
        <w:rPr>
          <w:b w:val="0"/>
        </w:rPr>
        <w:t>3</w:t>
      </w:r>
      <w:r w:rsidR="00404715">
        <w:rPr>
          <w:b w:val="0"/>
        </w:rPr>
        <w:t>.2018)</w:t>
      </w:r>
    </w:p>
    <w:p w:rsidR="00FB5EC6" w:rsidRDefault="00FB5EC6" w:rsidP="00FB5EC6"/>
    <w:p w:rsidR="00FB5EC6" w:rsidRDefault="00FB5EC6" w:rsidP="00FB5EC6">
      <w:r w:rsidRPr="00FB5EC6">
        <w:t xml:space="preserve">Beim Ausfüllen der Erfassungsbögen und </w:t>
      </w:r>
      <w:r w:rsidR="00502A10">
        <w:t xml:space="preserve">bei </w:t>
      </w:r>
      <w:r w:rsidRPr="00FB5EC6">
        <w:t xml:space="preserve">der Erarbeitung des 1. internen Berichts über die Umsetzung des Konzepts im Jahr </w:t>
      </w:r>
      <w:r>
        <w:t xml:space="preserve">2017 </w:t>
      </w:r>
      <w:r w:rsidRPr="00FB5EC6">
        <w:t>zeigten sich gewisse Unterschiede i</w:t>
      </w:r>
      <w:r w:rsidR="00C96211">
        <w:t>n der</w:t>
      </w:r>
      <w:r w:rsidRPr="00FB5EC6">
        <w:t xml:space="preserve"> Herangehen</w:t>
      </w:r>
      <w:r w:rsidR="00C96211">
        <w:t>sweise</w:t>
      </w:r>
      <w:r w:rsidRPr="00FB5EC6">
        <w:t xml:space="preserve"> der deutschen und der tschechischen Seite</w:t>
      </w:r>
      <w:r>
        <w:t>:</w:t>
      </w:r>
    </w:p>
    <w:p w:rsidR="005D1596" w:rsidRDefault="005D1596" w:rsidP="005D1596">
      <w:pPr>
        <w:pStyle w:val="Anstrich"/>
      </w:pPr>
      <w:r>
        <w:t xml:space="preserve">Bei den Maßnahmen zur Verbesserung des Sedimentstatus könnte die tschechische Seite </w:t>
      </w:r>
      <w:r w:rsidR="003575AF">
        <w:t xml:space="preserve">mehr Maßnahmen </w:t>
      </w:r>
      <w:r w:rsidR="00DA5ADE">
        <w:t>zu</w:t>
      </w:r>
      <w:r w:rsidR="003575AF">
        <w:t xml:space="preserve">r Renaturierung der Gewässer aufführen. Die Frage ist, ob man Renaturierungen </w:t>
      </w:r>
      <w:r w:rsidR="00DA5ADE">
        <w:t>als Maßnahmen im Sinne des Konzept</w:t>
      </w:r>
      <w:r w:rsidR="003575AF">
        <w:t xml:space="preserve">s </w:t>
      </w:r>
      <w:r w:rsidR="00DA5ADE">
        <w:t>betracht</w:t>
      </w:r>
      <w:r w:rsidR="003575AF">
        <w:t>en kann</w:t>
      </w:r>
      <w:r w:rsidR="00DA5ADE">
        <w:t>?</w:t>
      </w:r>
    </w:p>
    <w:p w:rsidR="003575AF" w:rsidRDefault="003575AF" w:rsidP="005D1596">
      <w:pPr>
        <w:pStyle w:val="Anstrich"/>
      </w:pPr>
      <w:r>
        <w:t xml:space="preserve">Bei den Maßnahmen zur Überwindung </w:t>
      </w:r>
      <w:r w:rsidR="002E3121">
        <w:t>von Kenntnisdefiziten w</w:t>
      </w:r>
      <w:r w:rsidR="00DA5ADE">
        <w:t>i</w:t>
      </w:r>
      <w:r w:rsidR="002E3121">
        <w:t xml:space="preserve">rd für den deutschen Teil des Elbe-Einzugsgebiets </w:t>
      </w:r>
      <w:r w:rsidR="00DA5ADE">
        <w:t>eine Menge an</w:t>
      </w:r>
      <w:r w:rsidR="002E3121">
        <w:t xml:space="preserve"> Maßnahmen aufgeführt, d</w:t>
      </w:r>
      <w:r w:rsidR="00897055">
        <w:t>ie</w:t>
      </w:r>
      <w:r w:rsidR="002E3121">
        <w:t xml:space="preserve"> bereits vor 2014 </w:t>
      </w:r>
      <w:r w:rsidR="00897055">
        <w:t>abgeschlossen waren</w:t>
      </w:r>
      <w:r w:rsidR="002E3121">
        <w:t xml:space="preserve">. Im 1. internen Bericht </w:t>
      </w:r>
      <w:r w:rsidR="00DA5ADE">
        <w:t xml:space="preserve">über die Umsetzung des Konzepts </w:t>
      </w:r>
      <w:r w:rsidR="002E3121">
        <w:t xml:space="preserve">wird dies damit begründet, dass </w:t>
      </w:r>
      <w:r w:rsidR="00DD16A6">
        <w:t>sie</w:t>
      </w:r>
      <w:r w:rsidR="002E3121">
        <w:t xml:space="preserve"> ihrem </w:t>
      </w:r>
      <w:r w:rsidR="00897055">
        <w:t>Charakter nach dem Konzept entsprechen.</w:t>
      </w:r>
    </w:p>
    <w:p w:rsidR="00897055" w:rsidRPr="00FB5EC6" w:rsidRDefault="00897055" w:rsidP="005D1596">
      <w:pPr>
        <w:pStyle w:val="Anstrich"/>
      </w:pPr>
      <w:r>
        <w:t>Aus Sicht der tschechischen Delegation ist auch zu klären,</w:t>
      </w:r>
      <w:r w:rsidR="00DA5ADE">
        <w:t xml:space="preserve"> ob in de</w:t>
      </w:r>
      <w:r w:rsidR="00DD16A6">
        <w:t>n</w:t>
      </w:r>
      <w:r w:rsidR="00DA5ADE">
        <w:t xml:space="preserve"> Erfassungsbögen nur Maßnahmen </w:t>
      </w:r>
      <w:r>
        <w:t xml:space="preserve">aus dem Maßnahmenprogramm nach WRRL oder auch </w:t>
      </w:r>
      <w:r w:rsidR="002441DF">
        <w:rPr>
          <w:szCs w:val="22"/>
        </w:rPr>
        <w:t xml:space="preserve">weitere, sonstige </w:t>
      </w:r>
      <w:r>
        <w:t>Maßnahmen gemeldet werden sollten.</w:t>
      </w:r>
    </w:p>
    <w:p w:rsidR="00FB5EC6" w:rsidRDefault="00FB5EC6" w:rsidP="00FB5EC6"/>
    <w:p w:rsidR="00FB5EC6" w:rsidRDefault="00FB5EC6" w:rsidP="00277FBE"/>
    <w:p w:rsidR="00897055" w:rsidRDefault="00DD16A6" w:rsidP="00277FBE">
      <w:r>
        <w:t>Festlegungen aus</w:t>
      </w:r>
      <w:r w:rsidR="00897055">
        <w:t xml:space="preserve"> den bisherigen Dokumenten</w:t>
      </w:r>
    </w:p>
    <w:p w:rsidR="00897055" w:rsidRDefault="00897055" w:rsidP="00897055">
      <w:pPr>
        <w:pStyle w:val="Anstrich"/>
      </w:pPr>
      <w:r>
        <w:t>Im Verfahren zur Berichterstattung über die Umsetzung des Konzepts, dem die Delegationsleiter der IKSE im Mai 2016 zugestimmt haben</w:t>
      </w:r>
      <w:r w:rsidR="009F41A9">
        <w:t xml:space="preserve">, wird </w:t>
      </w:r>
      <w:r w:rsidR="00DA5ADE">
        <w:t xml:space="preserve">allgemein </w:t>
      </w:r>
      <w:r w:rsidR="009F41A9">
        <w:t>aufgeführt, dass</w:t>
      </w:r>
    </w:p>
    <w:p w:rsidR="00897055" w:rsidRDefault="009F41A9" w:rsidP="00897055">
      <w:pPr>
        <w:pStyle w:val="Anstrich"/>
        <w:numPr>
          <w:ilvl w:val="1"/>
          <w:numId w:val="50"/>
        </w:numPr>
        <w:spacing w:before="60"/>
        <w:ind w:left="568" w:hanging="284"/>
      </w:pPr>
      <w:r>
        <w:t xml:space="preserve">die Fragebögen zur Erfassung von entsprechend dem Konzept durchgeführten </w:t>
      </w:r>
      <w:r w:rsidR="00DD16A6">
        <w:t>oder</w:t>
      </w:r>
      <w:r>
        <w:t xml:space="preserve"> geplanten Maßnahmen dienen</w:t>
      </w:r>
      <w:r w:rsidR="00897055">
        <w:t xml:space="preserve">, </w:t>
      </w:r>
    </w:p>
    <w:p w:rsidR="00897055" w:rsidRPr="00AC451B" w:rsidRDefault="009F41A9" w:rsidP="00897055">
      <w:pPr>
        <w:pStyle w:val="Anstrich"/>
        <w:numPr>
          <w:ilvl w:val="1"/>
          <w:numId w:val="50"/>
        </w:numPr>
        <w:spacing w:before="60"/>
        <w:ind w:left="568" w:hanging="284"/>
      </w:pPr>
      <w:r>
        <w:t xml:space="preserve">der erste Bericht über die Umsetzung des Konzepts eine Übersicht über alle Maßnahmen enthalten wird, die seit 2014 im Zusammenhang mit dem Konzept umgesetzt </w:t>
      </w:r>
      <w:r w:rsidR="00DD16A6">
        <w:t>oder</w:t>
      </w:r>
      <w:r>
        <w:t xml:space="preserve"> geplant sind.</w:t>
      </w:r>
    </w:p>
    <w:p w:rsidR="009F41A9" w:rsidRPr="009F41A9" w:rsidRDefault="009F41A9" w:rsidP="00897055">
      <w:pPr>
        <w:pStyle w:val="Anstrich"/>
      </w:pPr>
      <w:r>
        <w:t>Im ersten Bericht selbst ist noch ergänzt</w:t>
      </w:r>
      <w:r w:rsidR="002441DF">
        <w:t xml:space="preserve"> worden</w:t>
      </w:r>
      <w:r>
        <w:t xml:space="preserve">, dass </w:t>
      </w:r>
      <w:r>
        <w:rPr>
          <w:szCs w:val="22"/>
        </w:rPr>
        <w:t>es sich nicht nur um in den nationalen Maßnahmenprogrammen nach Wasserrahmenrichtlinie aufgeführte Maßnahmen, sondern auch um weitere, sonstige Maßnahmen handelt.</w:t>
      </w:r>
    </w:p>
    <w:p w:rsidR="009F41A9" w:rsidRDefault="009F41A9" w:rsidP="00897055">
      <w:pPr>
        <w:rPr>
          <w:lang w:val="cs-CZ"/>
        </w:rPr>
      </w:pPr>
    </w:p>
    <w:p w:rsidR="009F41A9" w:rsidRDefault="009F41A9" w:rsidP="00897055">
      <w:pPr>
        <w:rPr>
          <w:lang w:val="cs-CZ"/>
        </w:rPr>
      </w:pPr>
    </w:p>
    <w:p w:rsidR="00897055" w:rsidRPr="009F41A9" w:rsidRDefault="001B18DD" w:rsidP="00897055">
      <w:pPr>
        <w:rPr>
          <w:szCs w:val="22"/>
        </w:rPr>
      </w:pPr>
      <w:r>
        <w:rPr>
          <w:szCs w:val="22"/>
        </w:rPr>
        <w:t xml:space="preserve">Ergebnis der </w:t>
      </w:r>
      <w:r w:rsidR="009F41A9" w:rsidRPr="009F41A9">
        <w:rPr>
          <w:szCs w:val="22"/>
        </w:rPr>
        <w:t>Diskussi</w:t>
      </w:r>
      <w:r w:rsidR="009F41A9">
        <w:rPr>
          <w:szCs w:val="22"/>
        </w:rPr>
        <w:t>o</w:t>
      </w:r>
      <w:r w:rsidR="009F41A9" w:rsidRPr="009F41A9">
        <w:rPr>
          <w:szCs w:val="22"/>
        </w:rPr>
        <w:t>n in der 45. Beratung der Arbeitsgruppe WFD</w:t>
      </w:r>
      <w:r w:rsidR="00897055" w:rsidRPr="009F41A9">
        <w:rPr>
          <w:szCs w:val="22"/>
        </w:rPr>
        <w:t>:</w:t>
      </w:r>
    </w:p>
    <w:p w:rsidR="00897055" w:rsidRDefault="00FD44E3" w:rsidP="00897055">
      <w:pPr>
        <w:pStyle w:val="Anstrich"/>
      </w:pPr>
      <w:r>
        <w:t xml:space="preserve">Dabei </w:t>
      </w:r>
      <w:r w:rsidR="00C96211">
        <w:t xml:space="preserve">zu </w:t>
      </w:r>
      <w:r>
        <w:t xml:space="preserve">bleiben, dass alle Maßnahmen, die ihrem Charakter nach den Geist des Konzepts erfüllen, d. h. auch diejenigen, die nicht in den Maßnahmenprogrammen nach WRRL enthalten sind, gemeldet werden. Das wird wahrscheinlich in größerem </w:t>
      </w:r>
      <w:r w:rsidRPr="00005D18">
        <w:t>Maß</w:t>
      </w:r>
      <w:r w:rsidR="002441DF" w:rsidRPr="00005D18">
        <w:t>e</w:t>
      </w:r>
      <w:r>
        <w:t xml:space="preserve"> die Maßnahmen zur Überwindung von Kenntnisdefiziten betreffen. Das können verschiedene Studien und Forschungsprojekte sein, die nicht unbedingt Bestandteil des Maßnahmenprogramms nach WRRL sein müssen</w:t>
      </w:r>
      <w:r w:rsidR="00897055">
        <w:t>.</w:t>
      </w:r>
      <w:r w:rsidR="00897055">
        <w:br/>
      </w:r>
      <w:r w:rsidR="00897055">
        <w:br/>
      </w:r>
      <w:r w:rsidR="00005D18">
        <w:t xml:space="preserve">Die </w:t>
      </w:r>
      <w:r>
        <w:t xml:space="preserve">Beurteilung </w:t>
      </w:r>
      <w:r w:rsidR="00005D18">
        <w:t>der Übereinstimmung</w:t>
      </w:r>
      <w:r>
        <w:t xml:space="preserve"> einer Maßnahme mit dem Konzept sollte </w:t>
      </w:r>
      <w:r w:rsidR="00005D18">
        <w:t xml:space="preserve">primär </w:t>
      </w:r>
      <w:r>
        <w:t xml:space="preserve">auf der nationalen Ebene erfolgen. Falls beim Sekretariat oder der anderen Seite Fragen </w:t>
      </w:r>
      <w:r w:rsidR="00005D18">
        <w:t>auftauche</w:t>
      </w:r>
      <w:r>
        <w:t xml:space="preserve">n, </w:t>
      </w:r>
      <w:r w:rsidR="00005D18">
        <w:t>wird</w:t>
      </w:r>
      <w:r>
        <w:t xml:space="preserve"> die Aufnahme der Maßnahme weiter </w:t>
      </w:r>
      <w:r w:rsidR="00005D18">
        <w:t>beraten</w:t>
      </w:r>
      <w:r>
        <w:t>.</w:t>
      </w:r>
    </w:p>
    <w:p w:rsidR="00897055" w:rsidRDefault="00FD44E3" w:rsidP="00897055">
      <w:pPr>
        <w:pStyle w:val="Anstrich"/>
      </w:pPr>
      <w:r>
        <w:t xml:space="preserve">Was </w:t>
      </w:r>
      <w:r w:rsidR="00FF2CE7">
        <w:t xml:space="preserve">konkret </w:t>
      </w:r>
      <w:r>
        <w:t xml:space="preserve">die Renaturierungen </w:t>
      </w:r>
      <w:r w:rsidR="00FF2CE7">
        <w:t>angeht</w:t>
      </w:r>
      <w:r w:rsidR="00420C25">
        <w:t xml:space="preserve">, </w:t>
      </w:r>
      <w:r w:rsidR="00005D18">
        <w:t xml:space="preserve">so </w:t>
      </w:r>
      <w:r w:rsidR="00420C25">
        <w:t xml:space="preserve">haben diese generell einen positiven Einfluss im Hinblick auf das Zulassen der Eigendynamik der Sedimente. </w:t>
      </w:r>
      <w:r w:rsidR="001B18DD">
        <w:t xml:space="preserve">Es </w:t>
      </w:r>
      <w:r w:rsidR="00D214AA">
        <w:t>kommt</w:t>
      </w:r>
      <w:r w:rsidR="001B18DD">
        <w:t xml:space="preserve"> auch </w:t>
      </w:r>
      <w:r w:rsidR="00D214AA">
        <w:t>darauf an</w:t>
      </w:r>
      <w:r w:rsidR="001B18DD">
        <w:t xml:space="preserve">, was die Renaturierung </w:t>
      </w:r>
      <w:r w:rsidR="00D214AA">
        <w:t xml:space="preserve">alles </w:t>
      </w:r>
      <w:r w:rsidR="001B18DD">
        <w:t xml:space="preserve">einschließt. </w:t>
      </w:r>
      <w:r w:rsidR="00265AA8">
        <w:t xml:space="preserve">Renaturierungen mit </w:t>
      </w:r>
      <w:r w:rsidR="00D214AA">
        <w:t>Bezug</w:t>
      </w:r>
      <w:r w:rsidR="00265AA8">
        <w:t xml:space="preserve"> zu</w:t>
      </w:r>
      <w:r w:rsidR="00D214AA">
        <w:t>m</w:t>
      </w:r>
      <w:r w:rsidR="00265AA8">
        <w:t xml:space="preserve"> Sediment, z</w:t>
      </w:r>
      <w:r w:rsidR="001B18DD">
        <w:t>.</w:t>
      </w:r>
      <w:r w:rsidR="00265AA8">
        <w:t> </w:t>
      </w:r>
      <w:r w:rsidR="001B18DD">
        <w:t xml:space="preserve">B. </w:t>
      </w:r>
      <w:r w:rsidR="00D214AA">
        <w:t xml:space="preserve">das </w:t>
      </w:r>
      <w:r w:rsidR="001B18DD">
        <w:t>Anbind</w:t>
      </w:r>
      <w:r w:rsidR="00D214AA">
        <w:t>en</w:t>
      </w:r>
      <w:r w:rsidR="001B18DD">
        <w:t xml:space="preserve"> von </w:t>
      </w:r>
      <w:proofErr w:type="spellStart"/>
      <w:r w:rsidR="001B18DD">
        <w:t>Altarmen</w:t>
      </w:r>
      <w:proofErr w:type="spellEnd"/>
      <w:r w:rsidR="001B18DD">
        <w:t xml:space="preserve"> oder allgemein von Auen</w:t>
      </w:r>
      <w:r w:rsidR="00D214AA">
        <w:t>,</w:t>
      </w:r>
      <w:r w:rsidR="001B18DD">
        <w:t xml:space="preserve"> </w:t>
      </w:r>
      <w:r w:rsidR="00265AA8">
        <w:t xml:space="preserve">sind </w:t>
      </w:r>
      <w:r w:rsidR="001B18DD">
        <w:t>Maßnahme</w:t>
      </w:r>
      <w:r w:rsidR="00265AA8">
        <w:t>n</w:t>
      </w:r>
      <w:r w:rsidR="001B18DD">
        <w:t xml:space="preserve"> im Sinne des Konzepts. </w:t>
      </w:r>
      <w:r w:rsidR="00420C25">
        <w:t xml:space="preserve">Hier </w:t>
      </w:r>
      <w:r w:rsidR="00D214AA">
        <w:t>oblieg</w:t>
      </w:r>
      <w:r w:rsidR="001B18DD">
        <w:t xml:space="preserve">t </w:t>
      </w:r>
      <w:r w:rsidR="00D214AA">
        <w:t>es der nationalen Ebene zu beurteilen</w:t>
      </w:r>
      <w:r w:rsidR="00420C25">
        <w:t xml:space="preserve">, ob eine konkrete </w:t>
      </w:r>
      <w:proofErr w:type="spellStart"/>
      <w:r w:rsidR="00005D18">
        <w:t>Renaturierungsm</w:t>
      </w:r>
      <w:r w:rsidR="00420C25">
        <w:t>aßnahme</w:t>
      </w:r>
      <w:proofErr w:type="spellEnd"/>
      <w:r w:rsidR="00420C25">
        <w:t xml:space="preserve"> ihrem Umfang und Charakter nach so bedeutend ist, </w:t>
      </w:r>
      <w:r w:rsidR="00DD16A6">
        <w:t>dass</w:t>
      </w:r>
      <w:r w:rsidR="00420C25">
        <w:t xml:space="preserve"> sie im Erfassungsbogen auf</w:t>
      </w:r>
      <w:r w:rsidR="00DD16A6">
        <w:t>ge</w:t>
      </w:r>
      <w:r w:rsidR="00420C25">
        <w:t>führ</w:t>
      </w:r>
      <w:r w:rsidR="00DD16A6">
        <w:t>t wird</w:t>
      </w:r>
      <w:r w:rsidR="00420C25">
        <w:t>.</w:t>
      </w:r>
      <w:r w:rsidR="00897055">
        <w:br/>
      </w:r>
      <w:r w:rsidR="00897055">
        <w:br/>
      </w:r>
      <w:r w:rsidR="00FF2CE7">
        <w:lastRenderedPageBreak/>
        <w:t xml:space="preserve">Die </w:t>
      </w:r>
      <w:proofErr w:type="spellStart"/>
      <w:r w:rsidR="00FF2CE7">
        <w:t>Renaturierung</w:t>
      </w:r>
      <w:r w:rsidR="00426E0E">
        <w:t>smaßnahmen</w:t>
      </w:r>
      <w:proofErr w:type="spellEnd"/>
      <w:r w:rsidR="00426E0E">
        <w:t xml:space="preserve"> </w:t>
      </w:r>
      <w:r w:rsidR="00FF2CE7">
        <w:t xml:space="preserve">können von beiden Seiten bei der Aktualisierung der Erfassungsbögen für die Vorbereitung des zweiten internen Berichts </w:t>
      </w:r>
      <w:r w:rsidR="00DD16A6">
        <w:t xml:space="preserve">über die Umsetzung des Konzepts </w:t>
      </w:r>
      <w:r w:rsidR="00FF2CE7">
        <w:t>ergänzt werden.</w:t>
      </w:r>
      <w:r w:rsidR="00897055">
        <w:t xml:space="preserve"> </w:t>
      </w:r>
    </w:p>
    <w:p w:rsidR="00897055" w:rsidRDefault="00FF2CE7" w:rsidP="00897055">
      <w:pPr>
        <w:pStyle w:val="Anstrich"/>
      </w:pPr>
      <w:r>
        <w:t>Bei de</w:t>
      </w:r>
      <w:r w:rsidR="00EC2E3F">
        <w:t>n</w:t>
      </w:r>
      <w:r>
        <w:t xml:space="preserve"> Maßnahmen zur Überwindung von Kenntnisdefiziten </w:t>
      </w:r>
      <w:r w:rsidR="00265AA8">
        <w:t>ist</w:t>
      </w:r>
      <w:r>
        <w:t xml:space="preserve"> </w:t>
      </w:r>
      <w:r w:rsidR="00426E0E">
        <w:t xml:space="preserve">es </w:t>
      </w:r>
      <w:r w:rsidR="00D214AA">
        <w:t>möglich</w:t>
      </w:r>
      <w:r>
        <w:t>, auch die vor 2014 abgeschlossenen Maßnahmen zu</w:t>
      </w:r>
      <w:r w:rsidR="00EC2E3F">
        <w:t xml:space="preserve"> erfassen</w:t>
      </w:r>
      <w:r>
        <w:t>, so</w:t>
      </w:r>
      <w:r w:rsidR="00426E0E">
        <w:t>fern</w:t>
      </w:r>
      <w:r>
        <w:t xml:space="preserve"> sie im Sinne des Konzepts sin</w:t>
      </w:r>
      <w:r w:rsidR="00426E0E">
        <w:t>d</w:t>
      </w:r>
      <w:r>
        <w:t xml:space="preserve"> und zur Ergänzung von Kenntnissen beigetragen haben, die </w:t>
      </w:r>
      <w:r w:rsidR="00EC2E3F">
        <w:t>Voraussetzung für d</w:t>
      </w:r>
      <w:r w:rsidR="00426E0E">
        <w:t>as Vorschlagen</w:t>
      </w:r>
      <w:r w:rsidR="00EC2E3F">
        <w:t xml:space="preserve"> konkreter, seit 2014 in Umsetzung stehender oder geplanter Maßnahmen zur Verbesserung des Sedimentstatus sind.</w:t>
      </w:r>
    </w:p>
    <w:p w:rsidR="00897055" w:rsidRDefault="00EC2E3F" w:rsidP="00897055">
      <w:pPr>
        <w:pStyle w:val="Anstrich"/>
        <w:tabs>
          <w:tab w:val="left" w:pos="284"/>
          <w:tab w:val="left" w:pos="2268"/>
        </w:tabs>
        <w:spacing w:after="120"/>
      </w:pPr>
      <w:r>
        <w:t>Termin</w:t>
      </w:r>
      <w:r w:rsidR="008847DA">
        <w:t>e</w:t>
      </w:r>
      <w:r w:rsidR="00426E0E">
        <w:t xml:space="preserve"> </w:t>
      </w:r>
      <w:r>
        <w:t>für die Erarbeitung des zweiten internen Berichts über die Umsetzung des Konzepts</w:t>
      </w:r>
      <w:r w:rsidR="00897055">
        <w:t>:</w:t>
      </w:r>
    </w:p>
    <w:tbl>
      <w:tblPr>
        <w:tblStyle w:val="Tabellenraster"/>
        <w:tblW w:w="0" w:type="auto"/>
        <w:tblInd w:w="284" w:type="dxa"/>
        <w:tblLook w:val="04A0" w:firstRow="1" w:lastRow="0" w:firstColumn="1" w:lastColumn="0" w:noHBand="0" w:noVBand="1"/>
      </w:tblPr>
      <w:tblGrid>
        <w:gridCol w:w="1192"/>
        <w:gridCol w:w="5465"/>
        <w:gridCol w:w="2403"/>
      </w:tblGrid>
      <w:tr w:rsidR="00897055" w:rsidRPr="00467D47" w:rsidTr="0079371F">
        <w:trPr>
          <w:trHeight w:val="624"/>
        </w:trPr>
        <w:tc>
          <w:tcPr>
            <w:tcW w:w="1192" w:type="dxa"/>
          </w:tcPr>
          <w:p w:rsidR="00897055" w:rsidRPr="00467D47" w:rsidRDefault="00897055" w:rsidP="0079371F">
            <w:pPr>
              <w:rPr>
                <w:sz w:val="20"/>
                <w:szCs w:val="20"/>
              </w:rPr>
            </w:pPr>
            <w:r w:rsidRPr="00467D47">
              <w:rPr>
                <w:sz w:val="20"/>
                <w:szCs w:val="20"/>
              </w:rPr>
              <w:t>09/2018 – 03/2019:</w:t>
            </w:r>
          </w:p>
        </w:tc>
        <w:tc>
          <w:tcPr>
            <w:tcW w:w="5465" w:type="dxa"/>
          </w:tcPr>
          <w:p w:rsidR="00897055" w:rsidRPr="00467D47" w:rsidRDefault="00EC2E3F" w:rsidP="00426E0E">
            <w:pPr>
              <w:rPr>
                <w:sz w:val="20"/>
                <w:szCs w:val="20"/>
              </w:rPr>
            </w:pPr>
            <w:r w:rsidRPr="00467D47">
              <w:rPr>
                <w:sz w:val="20"/>
                <w:szCs w:val="20"/>
              </w:rPr>
              <w:t xml:space="preserve">Aktualisierung der Maßnahmen und </w:t>
            </w:r>
            <w:r w:rsidR="00426E0E" w:rsidRPr="00467D47">
              <w:rPr>
                <w:sz w:val="20"/>
                <w:szCs w:val="20"/>
              </w:rPr>
              <w:t>ihres</w:t>
            </w:r>
            <w:r w:rsidRPr="00467D47">
              <w:rPr>
                <w:sz w:val="20"/>
                <w:szCs w:val="20"/>
              </w:rPr>
              <w:t xml:space="preserve"> </w:t>
            </w:r>
            <w:r w:rsidR="00426E0E" w:rsidRPr="00467D47">
              <w:rPr>
                <w:sz w:val="20"/>
                <w:szCs w:val="20"/>
              </w:rPr>
              <w:t>S</w:t>
            </w:r>
            <w:r w:rsidRPr="00467D47">
              <w:rPr>
                <w:sz w:val="20"/>
                <w:szCs w:val="20"/>
              </w:rPr>
              <w:t>tands in den Erfassungsbögen</w:t>
            </w:r>
          </w:p>
        </w:tc>
        <w:tc>
          <w:tcPr>
            <w:tcW w:w="2403" w:type="dxa"/>
          </w:tcPr>
          <w:p w:rsidR="00897055" w:rsidRPr="00467D47" w:rsidRDefault="00EC2E3F" w:rsidP="00426E0E">
            <w:pPr>
              <w:jc w:val="left"/>
              <w:rPr>
                <w:sz w:val="20"/>
                <w:szCs w:val="20"/>
              </w:rPr>
            </w:pPr>
            <w:r w:rsidRPr="00467D47">
              <w:rPr>
                <w:sz w:val="20"/>
                <w:szCs w:val="20"/>
              </w:rPr>
              <w:t xml:space="preserve">Delegationen in der </w:t>
            </w:r>
            <w:r w:rsidR="00C71C8B">
              <w:rPr>
                <w:sz w:val="20"/>
                <w:szCs w:val="20"/>
              </w:rPr>
              <w:br/>
            </w:r>
            <w:r w:rsidRPr="00467D47">
              <w:rPr>
                <w:sz w:val="20"/>
                <w:szCs w:val="20"/>
              </w:rPr>
              <w:t>A</w:t>
            </w:r>
            <w:r w:rsidR="00426E0E" w:rsidRPr="00467D47">
              <w:rPr>
                <w:sz w:val="20"/>
                <w:szCs w:val="20"/>
              </w:rPr>
              <w:t>rbeitsgruppe</w:t>
            </w:r>
            <w:r w:rsidRPr="00467D47">
              <w:rPr>
                <w:sz w:val="20"/>
                <w:szCs w:val="20"/>
              </w:rPr>
              <w:t xml:space="preserve"> WFD</w:t>
            </w:r>
          </w:p>
        </w:tc>
      </w:tr>
      <w:tr w:rsidR="00897055" w:rsidRPr="00467D47" w:rsidTr="00467D47">
        <w:trPr>
          <w:trHeight w:val="1361"/>
        </w:trPr>
        <w:tc>
          <w:tcPr>
            <w:tcW w:w="1192" w:type="dxa"/>
          </w:tcPr>
          <w:p w:rsidR="00897055" w:rsidRPr="00467D47" w:rsidRDefault="00897055" w:rsidP="0079371F">
            <w:pPr>
              <w:rPr>
                <w:sz w:val="20"/>
                <w:szCs w:val="20"/>
              </w:rPr>
            </w:pPr>
            <w:r w:rsidRPr="00467D47">
              <w:rPr>
                <w:sz w:val="20"/>
                <w:szCs w:val="20"/>
              </w:rPr>
              <w:t>09/2019</w:t>
            </w:r>
          </w:p>
        </w:tc>
        <w:tc>
          <w:tcPr>
            <w:tcW w:w="5465" w:type="dxa"/>
          </w:tcPr>
          <w:p w:rsidR="00897055" w:rsidRPr="00467D47" w:rsidRDefault="00EC2E3F" w:rsidP="0079371F">
            <w:pPr>
              <w:rPr>
                <w:sz w:val="20"/>
                <w:szCs w:val="20"/>
              </w:rPr>
            </w:pPr>
            <w:r w:rsidRPr="00467D47">
              <w:rPr>
                <w:sz w:val="20"/>
                <w:szCs w:val="20"/>
              </w:rPr>
              <w:t>Entwurf des Sekretariats als Vorlage für die Beratung der A</w:t>
            </w:r>
            <w:r w:rsidR="00426E0E" w:rsidRPr="00467D47">
              <w:rPr>
                <w:sz w:val="20"/>
                <w:szCs w:val="20"/>
              </w:rPr>
              <w:t>rbeitsgruppe</w:t>
            </w:r>
            <w:r w:rsidRPr="00467D47">
              <w:rPr>
                <w:sz w:val="20"/>
                <w:szCs w:val="20"/>
              </w:rPr>
              <w:t xml:space="preserve"> WFD, abgestimmt mit den Kontaktpersonen für das Sedimentmanagement</w:t>
            </w:r>
          </w:p>
          <w:p w:rsidR="00897055" w:rsidRPr="00467D47" w:rsidRDefault="00EC2E3F" w:rsidP="00426E0E">
            <w:pPr>
              <w:rPr>
                <w:sz w:val="20"/>
                <w:szCs w:val="20"/>
              </w:rPr>
            </w:pPr>
            <w:r w:rsidRPr="00467D47">
              <w:rPr>
                <w:sz w:val="20"/>
                <w:szCs w:val="20"/>
              </w:rPr>
              <w:t xml:space="preserve">Einarbeitung der </w:t>
            </w:r>
            <w:r w:rsidR="00426E0E" w:rsidRPr="00467D47">
              <w:rPr>
                <w:sz w:val="20"/>
                <w:szCs w:val="20"/>
              </w:rPr>
              <w:t>Hinweise</w:t>
            </w:r>
            <w:r w:rsidRPr="00467D47">
              <w:rPr>
                <w:sz w:val="20"/>
                <w:szCs w:val="20"/>
              </w:rPr>
              <w:t xml:space="preserve"> aus der Beratung und Abstimmung des Berichts im schriftlichen Verfahren</w:t>
            </w:r>
          </w:p>
        </w:tc>
        <w:tc>
          <w:tcPr>
            <w:tcW w:w="2403" w:type="dxa"/>
          </w:tcPr>
          <w:p w:rsidR="00897055" w:rsidRPr="00467D47" w:rsidRDefault="00EC2E3F" w:rsidP="00426E0E">
            <w:pPr>
              <w:jc w:val="left"/>
              <w:rPr>
                <w:sz w:val="20"/>
                <w:szCs w:val="20"/>
              </w:rPr>
            </w:pPr>
            <w:r w:rsidRPr="00467D47">
              <w:rPr>
                <w:sz w:val="20"/>
                <w:szCs w:val="20"/>
              </w:rPr>
              <w:t xml:space="preserve">Sekretariat, </w:t>
            </w:r>
            <w:r w:rsidR="00C71C8B">
              <w:rPr>
                <w:sz w:val="20"/>
                <w:szCs w:val="20"/>
              </w:rPr>
              <w:br/>
            </w:r>
            <w:bookmarkStart w:id="0" w:name="_GoBack"/>
            <w:bookmarkEnd w:id="0"/>
            <w:r w:rsidRPr="00467D47">
              <w:rPr>
                <w:sz w:val="20"/>
                <w:szCs w:val="20"/>
              </w:rPr>
              <w:t>A</w:t>
            </w:r>
            <w:r w:rsidR="00426E0E" w:rsidRPr="00467D47">
              <w:rPr>
                <w:sz w:val="20"/>
                <w:szCs w:val="20"/>
              </w:rPr>
              <w:t>rbeitsgruppe</w:t>
            </w:r>
            <w:r w:rsidRPr="00467D47">
              <w:rPr>
                <w:sz w:val="20"/>
                <w:szCs w:val="20"/>
              </w:rPr>
              <w:t xml:space="preserve"> WFD</w:t>
            </w:r>
          </w:p>
        </w:tc>
      </w:tr>
      <w:tr w:rsidR="00897055" w:rsidRPr="00467D47" w:rsidTr="00467D47">
        <w:trPr>
          <w:trHeight w:val="340"/>
        </w:trPr>
        <w:tc>
          <w:tcPr>
            <w:tcW w:w="1192" w:type="dxa"/>
          </w:tcPr>
          <w:p w:rsidR="00897055" w:rsidRPr="00467D47" w:rsidRDefault="00897055" w:rsidP="0079371F">
            <w:pPr>
              <w:rPr>
                <w:sz w:val="20"/>
                <w:szCs w:val="20"/>
              </w:rPr>
            </w:pPr>
            <w:r w:rsidRPr="00467D47">
              <w:rPr>
                <w:sz w:val="20"/>
                <w:szCs w:val="20"/>
              </w:rPr>
              <w:t>10/2019</w:t>
            </w:r>
          </w:p>
        </w:tc>
        <w:tc>
          <w:tcPr>
            <w:tcW w:w="5465" w:type="dxa"/>
          </w:tcPr>
          <w:p w:rsidR="00897055" w:rsidRPr="00467D47" w:rsidRDefault="00EC2E3F" w:rsidP="00426E0E">
            <w:pPr>
              <w:rPr>
                <w:sz w:val="20"/>
                <w:szCs w:val="20"/>
              </w:rPr>
            </w:pPr>
            <w:r w:rsidRPr="00467D47">
              <w:rPr>
                <w:sz w:val="20"/>
                <w:szCs w:val="20"/>
              </w:rPr>
              <w:t xml:space="preserve">Bestätigung des Berichts </w:t>
            </w:r>
            <w:r w:rsidR="00426E0E" w:rsidRPr="00467D47">
              <w:rPr>
                <w:sz w:val="20"/>
                <w:szCs w:val="20"/>
              </w:rPr>
              <w:t>auf</w:t>
            </w:r>
            <w:r w:rsidRPr="00467D47">
              <w:rPr>
                <w:sz w:val="20"/>
                <w:szCs w:val="20"/>
              </w:rPr>
              <w:t xml:space="preserve"> der Tagung der IKSE</w:t>
            </w:r>
          </w:p>
        </w:tc>
        <w:tc>
          <w:tcPr>
            <w:tcW w:w="2403" w:type="dxa"/>
          </w:tcPr>
          <w:p w:rsidR="00897055" w:rsidRPr="00467D47" w:rsidRDefault="00EC2E3F" w:rsidP="00EC2E3F">
            <w:pPr>
              <w:rPr>
                <w:sz w:val="20"/>
                <w:szCs w:val="20"/>
              </w:rPr>
            </w:pPr>
            <w:r w:rsidRPr="00467D47">
              <w:rPr>
                <w:sz w:val="20"/>
                <w:szCs w:val="20"/>
              </w:rPr>
              <w:t>S</w:t>
            </w:r>
            <w:r w:rsidR="00897055" w:rsidRPr="00467D47">
              <w:rPr>
                <w:sz w:val="20"/>
                <w:szCs w:val="20"/>
              </w:rPr>
              <w:t>ekretari</w:t>
            </w:r>
            <w:r w:rsidRPr="00467D47">
              <w:rPr>
                <w:sz w:val="20"/>
                <w:szCs w:val="20"/>
              </w:rPr>
              <w:t>a</w:t>
            </w:r>
            <w:r w:rsidR="00897055" w:rsidRPr="00467D47">
              <w:rPr>
                <w:sz w:val="20"/>
                <w:szCs w:val="20"/>
              </w:rPr>
              <w:t xml:space="preserve">t, </w:t>
            </w:r>
            <w:r w:rsidRPr="00467D47">
              <w:rPr>
                <w:sz w:val="20"/>
                <w:szCs w:val="20"/>
              </w:rPr>
              <w:t>IKSE</w:t>
            </w:r>
          </w:p>
        </w:tc>
      </w:tr>
    </w:tbl>
    <w:p w:rsidR="00897055" w:rsidRDefault="00897055" w:rsidP="00897055">
      <w:pPr>
        <w:ind w:left="284"/>
      </w:pPr>
    </w:p>
    <w:p w:rsidR="00897055" w:rsidRPr="0075428D" w:rsidRDefault="00897055" w:rsidP="00277FBE"/>
    <w:sectPr w:rsidR="00897055" w:rsidRPr="0075428D" w:rsidSect="00666392">
      <w:headerReference w:type="default" r:id="rId8"/>
      <w:footerReference w:type="default" r:id="rId9"/>
      <w:headerReference w:type="first" r:id="rId10"/>
      <w:footerReference w:type="first" r:id="rId11"/>
      <w:type w:val="continuous"/>
      <w:pgSz w:w="11906" w:h="16838" w:code="9"/>
      <w:pgMar w:top="1134" w:right="1134" w:bottom="851"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31EC" w:rsidRDefault="002631EC" w:rsidP="00666392">
      <w:r>
        <w:separator/>
      </w:r>
    </w:p>
  </w:endnote>
  <w:endnote w:type="continuationSeparator" w:id="0">
    <w:p w:rsidR="002631EC" w:rsidRDefault="002631EC" w:rsidP="00666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Fett">
    <w:altName w:val="Arial"/>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3CB" w:rsidRPr="00211C5A" w:rsidRDefault="00B053CB" w:rsidP="00666392">
    <w:pPr>
      <w:pBdr>
        <w:top w:val="single" w:sz="4" w:space="1" w:color="auto"/>
      </w:pBdr>
      <w:tabs>
        <w:tab w:val="right" w:pos="9354"/>
      </w:tabs>
      <w:rPr>
        <w:sz w:val="14"/>
        <w:szCs w:val="14"/>
      </w:rPr>
    </w:pPr>
    <w:r w:rsidRPr="00666392">
      <w:rPr>
        <w:sz w:val="14"/>
        <w:szCs w:val="14"/>
      </w:rPr>
      <w:fldChar w:fldCharType="begin"/>
    </w:r>
    <w:r w:rsidRPr="0080723D">
      <w:rPr>
        <w:sz w:val="14"/>
        <w:szCs w:val="14"/>
      </w:rPr>
      <w:instrText xml:space="preserve"> PAGE </w:instrText>
    </w:r>
    <w:r w:rsidRPr="00666392">
      <w:rPr>
        <w:sz w:val="14"/>
        <w:szCs w:val="14"/>
      </w:rPr>
      <w:fldChar w:fldCharType="separate"/>
    </w:r>
    <w:r w:rsidR="00C71C8B">
      <w:rPr>
        <w:noProof/>
        <w:sz w:val="14"/>
        <w:szCs w:val="14"/>
      </w:rPr>
      <w:t>2</w:t>
    </w:r>
    <w:r w:rsidRPr="00666392">
      <w:rPr>
        <w:sz w:val="14"/>
        <w:szCs w:val="14"/>
      </w:rPr>
      <w:fldChar w:fldCharType="end"/>
    </w:r>
    <w:r>
      <w:rPr>
        <w:sz w:val="14"/>
      </w:rPr>
      <w:t>/</w:t>
    </w:r>
    <w:r w:rsidRPr="00666392">
      <w:rPr>
        <w:sz w:val="14"/>
        <w:szCs w:val="14"/>
      </w:rPr>
      <w:fldChar w:fldCharType="begin"/>
    </w:r>
    <w:r w:rsidRPr="0080723D">
      <w:rPr>
        <w:sz w:val="14"/>
        <w:szCs w:val="14"/>
      </w:rPr>
      <w:instrText xml:space="preserve"> NUMPAGES </w:instrText>
    </w:r>
    <w:r w:rsidRPr="00666392">
      <w:rPr>
        <w:sz w:val="14"/>
        <w:szCs w:val="14"/>
      </w:rPr>
      <w:fldChar w:fldCharType="separate"/>
    </w:r>
    <w:r w:rsidR="00C71C8B">
      <w:rPr>
        <w:noProof/>
        <w:sz w:val="14"/>
        <w:szCs w:val="14"/>
      </w:rPr>
      <w:t>2</w:t>
    </w:r>
    <w:r w:rsidRPr="00666392">
      <w:rPr>
        <w:sz w:val="14"/>
        <w:szCs w:val="14"/>
      </w:rPr>
      <w:fldChar w:fldCharType="end"/>
    </w:r>
    <w:r>
      <w:tab/>
    </w:r>
    <w:r w:rsidRPr="00666392">
      <w:rPr>
        <w:sz w:val="14"/>
        <w:szCs w:val="14"/>
      </w:rPr>
      <w:fldChar w:fldCharType="begin"/>
    </w:r>
    <w:r w:rsidRPr="0080723D">
      <w:rPr>
        <w:sz w:val="14"/>
        <w:szCs w:val="14"/>
      </w:rPr>
      <w:instrText xml:space="preserve"> FILENAME \p </w:instrText>
    </w:r>
    <w:r w:rsidRPr="00666392">
      <w:rPr>
        <w:sz w:val="14"/>
        <w:szCs w:val="14"/>
      </w:rPr>
      <w:fldChar w:fldCharType="separate"/>
    </w:r>
    <w:r w:rsidR="00330E34">
      <w:rPr>
        <w:noProof/>
        <w:sz w:val="14"/>
        <w:szCs w:val="14"/>
      </w:rPr>
      <w:t>K:\AG\WFD\WFD45\D\Ergebnisvermerk\Anlagen\IKSE-WFD45 Anl_09_EV Identifizierung und zeitliche Einordnung Maßnahmen SMK.docx</w:t>
    </w:r>
    <w:r w:rsidRPr="00666392">
      <w:rP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3CB" w:rsidRPr="00D108A2" w:rsidRDefault="00B053CB" w:rsidP="00666392">
    <w:r>
      <w:fldChar w:fldCharType="begin"/>
    </w:r>
    <w:r>
      <w:instrText xml:space="preserve"> PAGE </w:instrText>
    </w:r>
    <w:r>
      <w:fldChar w:fldCharType="separate"/>
    </w:r>
    <w:r>
      <w:rPr>
        <w:noProof/>
      </w:rPr>
      <w:t>4</w:t>
    </w:r>
    <w:r>
      <w:fldChar w:fldCharType="end"/>
    </w:r>
    <w:r>
      <w:t>/</w:t>
    </w:r>
    <w:r w:rsidR="00C71C8B">
      <w:fldChar w:fldCharType="begin"/>
    </w:r>
    <w:r w:rsidR="00C71C8B">
      <w:instrText xml:space="preserve"> NUMPAGES </w:instrText>
    </w:r>
    <w:r w:rsidR="00C71C8B">
      <w:fldChar w:fldCharType="separate"/>
    </w:r>
    <w:r w:rsidR="00467D47">
      <w:rPr>
        <w:noProof/>
      </w:rPr>
      <w:t>2</w:t>
    </w:r>
    <w:r w:rsidR="00C71C8B">
      <w:rPr>
        <w:noProof/>
      </w:rPr>
      <w:fldChar w:fldCharType="end"/>
    </w:r>
    <w:r>
      <w:tab/>
    </w:r>
    <w:r w:rsidR="00C71C8B">
      <w:fldChar w:fldCharType="begin"/>
    </w:r>
    <w:r w:rsidR="00C71C8B">
      <w:instrText xml:space="preserve"> FILENAME \p </w:instrText>
    </w:r>
    <w:r w:rsidR="00C71C8B">
      <w:fldChar w:fldCharType="separate"/>
    </w:r>
    <w:r w:rsidR="00467D47">
      <w:rPr>
        <w:noProof/>
      </w:rPr>
      <w:t>K:\DEL - K\2018\D\Vorlagen\TOP 04 (WRRL)\IKSE-DEL_18-4-1 Anl_07 Identifizierung und zeitliche Einordnung Maßnahmen SMK.docx</w:t>
    </w:r>
    <w:r w:rsidR="00C71C8B">
      <w:rPr>
        <w:noProof/>
      </w:rPr>
      <w:fldChar w:fldCharType="end"/>
    </w:r>
    <w:r>
      <w:b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31EC" w:rsidRDefault="002631EC" w:rsidP="00666392">
      <w:r>
        <w:separator/>
      </w:r>
    </w:p>
  </w:footnote>
  <w:footnote w:type="continuationSeparator" w:id="0">
    <w:p w:rsidR="002631EC" w:rsidRDefault="002631EC" w:rsidP="006663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3CB" w:rsidRPr="008E6166" w:rsidRDefault="00F479F7" w:rsidP="00A24FAE">
    <w:pPr>
      <w:pStyle w:val="Kopfzeile"/>
      <w:rPr>
        <w:sz w:val="20"/>
        <w:szCs w:val="20"/>
      </w:rPr>
    </w:pPr>
    <w:r>
      <w:rPr>
        <w:noProof/>
      </w:rPr>
      <w:drawing>
        <wp:inline distT="0" distB="0" distL="0" distR="0">
          <wp:extent cx="285750" cy="225425"/>
          <wp:effectExtent l="0" t="0" r="0" b="0"/>
          <wp:docPr id="1" name="Bild 1" descr="IKSE-MKOL-Logo-4F-Vorlage 600DPI-8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KSE-MKOL-Logo-4F-Vorlage 600DPI-8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25425"/>
                  </a:xfrm>
                  <a:prstGeom prst="rect">
                    <a:avLst/>
                  </a:prstGeom>
                  <a:noFill/>
                  <a:ln>
                    <a:noFill/>
                  </a:ln>
                </pic:spPr>
              </pic:pic>
            </a:graphicData>
          </a:graphic>
        </wp:inline>
      </w:drawing>
    </w:r>
    <w:r>
      <w:tab/>
    </w:r>
    <w:r w:rsidR="004B0D92">
      <w:rPr>
        <w:sz w:val="20"/>
      </w:rPr>
      <w:t>An</w:t>
    </w:r>
    <w:r>
      <w:rPr>
        <w:sz w:val="20"/>
      </w:rPr>
      <w:t xml:space="preserve">lage </w:t>
    </w:r>
    <w:r w:rsidR="00330E34">
      <w:rPr>
        <w:sz w:val="20"/>
      </w:rPr>
      <w:t>9</w:t>
    </w:r>
  </w:p>
  <w:p w:rsidR="00B053CB" w:rsidRPr="00331BBD" w:rsidRDefault="00AE3773" w:rsidP="00330E34">
    <w:pPr>
      <w:pStyle w:val="Kopfzeile"/>
    </w:pPr>
    <w:r>
      <w:t>Arbeitsgruppe WFD</w:t>
    </w:r>
    <w:r>
      <w:tab/>
    </w:r>
    <w:r w:rsidR="00330E34">
      <w:t>zum Ergebnisvermerk über die 45. Beratung</w:t>
    </w:r>
  </w:p>
  <w:p w:rsidR="00B053CB" w:rsidRPr="007B600C" w:rsidRDefault="00B053CB" w:rsidP="00666392">
    <w:pPr>
      <w:pStyle w:val="Kopfzeile"/>
      <w:pBdr>
        <w:top w:val="single" w:sz="4"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3CB" w:rsidRDefault="00F479F7" w:rsidP="00666392">
    <w:pPr>
      <w:pStyle w:val="Kopfzeile"/>
    </w:pPr>
    <w:r>
      <w:rPr>
        <w:noProof/>
      </w:rPr>
      <w:drawing>
        <wp:inline distT="0" distB="0" distL="0" distR="0">
          <wp:extent cx="329565" cy="264160"/>
          <wp:effectExtent l="0" t="0" r="0" b="0"/>
          <wp:docPr id="2" name="Bild 2" descr="IKSE-MKOL-Logo-4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KSE-MKOL-Logo-4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9565" cy="264160"/>
                  </a:xfrm>
                  <a:prstGeom prst="rect">
                    <a:avLst/>
                  </a:prstGeom>
                  <a:noFill/>
                  <a:ln>
                    <a:noFill/>
                  </a:ln>
                </pic:spPr>
              </pic:pic>
            </a:graphicData>
          </a:graphic>
        </wp:inline>
      </w:drawing>
    </w:r>
    <w:r>
      <w:tab/>
    </w:r>
    <w:r>
      <w:tab/>
      <w:t xml:space="preserve">Entwurf, Stand: </w:t>
    </w:r>
  </w:p>
  <w:p w:rsidR="00B053CB" w:rsidRDefault="00B053CB" w:rsidP="00666392">
    <w:pPr>
      <w:pStyle w:val="Kopfzeile"/>
    </w:pPr>
    <w:r>
      <w:t>Arbeitsgruppe WFD</w:t>
    </w:r>
    <w:r>
      <w:tab/>
    </w:r>
    <w:r>
      <w:tab/>
      <w:t xml:space="preserve">Ergebnisvermerk 17. Beratung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D3A9F"/>
    <w:multiLevelType w:val="hybridMultilevel"/>
    <w:tmpl w:val="B88A14F2"/>
    <w:lvl w:ilvl="0" w:tplc="FB70B832">
      <w:start w:val="1"/>
      <w:numFmt w:val="bullet"/>
      <w:pStyle w:val="Anstrich"/>
      <w:lvlText w:val="─"/>
      <w:lvlJc w:val="left"/>
      <w:pPr>
        <w:ind w:left="720" w:hanging="360"/>
      </w:pPr>
      <w:rPr>
        <w:rFonts w:ascii="Arial" w:hAnsi="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C1744E"/>
    <w:multiLevelType w:val="hybridMultilevel"/>
    <w:tmpl w:val="58FE6532"/>
    <w:lvl w:ilvl="0" w:tplc="614C0B90">
      <w:start w:val="1"/>
      <w:numFmt w:val="decimal"/>
      <w:lvlText w:val="%1."/>
      <w:lvlJc w:val="left"/>
      <w:pPr>
        <w:tabs>
          <w:tab w:val="num" w:pos="567"/>
        </w:tabs>
        <w:ind w:left="567" w:hanging="567"/>
      </w:pPr>
      <w:rPr>
        <w:rFonts w:hint="default"/>
      </w:rPr>
    </w:lvl>
    <w:lvl w:ilvl="1" w:tplc="96D4EE44">
      <w:start w:val="1"/>
      <w:numFmt w:val="bullet"/>
      <w:lvlText w:val=""/>
      <w:lvlJc w:val="left"/>
      <w:pPr>
        <w:tabs>
          <w:tab w:val="num" w:pos="1440"/>
        </w:tabs>
        <w:ind w:left="1364" w:hanging="284"/>
      </w:pPr>
      <w:rPr>
        <w:rFonts w:ascii="Wingdings 2" w:hAnsi="Wingdings 2" w:hint="default"/>
        <w:color w:val="333399"/>
        <w:sz w:val="16"/>
        <w:u w:color="333399"/>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158F34E4"/>
    <w:multiLevelType w:val="multilevel"/>
    <w:tmpl w:val="469E77E2"/>
    <w:lvl w:ilvl="0">
      <w:start w:val="1"/>
      <w:numFmt w:val="decimal"/>
      <w:pStyle w:val="Ploha1"/>
      <w:lvlText w:val="Příloha %1:"/>
      <w:lvlJc w:val="left"/>
      <w:pPr>
        <w:tabs>
          <w:tab w:val="num" w:pos="1080"/>
        </w:tabs>
        <w:ind w:left="567" w:hanging="567"/>
      </w:pPr>
      <w:rPr>
        <w:rFonts w:ascii="Arial" w:hAnsi="Arial" w:hint="default"/>
        <w:b/>
        <w:i w:val="0"/>
        <w:sz w:val="22"/>
      </w:rPr>
    </w:lvl>
    <w:lvl w:ilvl="1">
      <w:start w:val="1"/>
      <w:numFmt w:val="decimal"/>
      <w:isLgl/>
      <w:lvlText w:val="%1TOP .1"/>
      <w:lvlJc w:val="left"/>
      <w:pPr>
        <w:tabs>
          <w:tab w:val="num" w:pos="1080"/>
        </w:tabs>
        <w:ind w:left="567" w:hanging="567"/>
      </w:pPr>
      <w:rPr>
        <w:rFonts w:ascii="Arial" w:hAnsi="Arial"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45E5341"/>
    <w:multiLevelType w:val="hybridMultilevel"/>
    <w:tmpl w:val="63F6717C"/>
    <w:lvl w:ilvl="0" w:tplc="FB7A2B26">
      <w:start w:val="1"/>
      <w:numFmt w:val="bullet"/>
      <w:lvlText w:val="-"/>
      <w:lvlJc w:val="left"/>
      <w:pPr>
        <w:ind w:left="360" w:hanging="360"/>
      </w:pPr>
      <w:rPr>
        <w:rFonts w:ascii="Arial" w:hAnsi="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26DB4F53"/>
    <w:multiLevelType w:val="multilevel"/>
    <w:tmpl w:val="79EE1F44"/>
    <w:lvl w:ilvl="0">
      <w:start w:val="1"/>
      <w:numFmt w:val="decimal"/>
      <w:lvlText w:val="%1)"/>
      <w:lvlJc w:val="left"/>
      <w:pPr>
        <w:ind w:left="360" w:hanging="360"/>
      </w:pPr>
    </w:lvl>
    <w:lvl w:ilvl="1">
      <w:start w:val="1"/>
      <w:numFmt w:val="lowerLetter"/>
      <w:lvlText w:val="%2)"/>
      <w:lvlJc w:val="left"/>
      <w:pPr>
        <w:ind w:left="786"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8F20016"/>
    <w:multiLevelType w:val="hybridMultilevel"/>
    <w:tmpl w:val="01D6E52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DD871D1"/>
    <w:multiLevelType w:val="hybridMultilevel"/>
    <w:tmpl w:val="700A8DC6"/>
    <w:lvl w:ilvl="0" w:tplc="FB7A2B26">
      <w:start w:val="1"/>
      <w:numFmt w:val="bullet"/>
      <w:lvlText w:val="-"/>
      <w:lvlJc w:val="left"/>
      <w:pPr>
        <w:ind w:left="360" w:hanging="360"/>
      </w:pPr>
      <w:rPr>
        <w:rFonts w:ascii="Arial" w:hAnsi="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EB51FC9"/>
    <w:multiLevelType w:val="hybridMultilevel"/>
    <w:tmpl w:val="415A90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FB90668"/>
    <w:multiLevelType w:val="hybridMultilevel"/>
    <w:tmpl w:val="4E940250"/>
    <w:lvl w:ilvl="0" w:tplc="35989116">
      <w:start w:val="1"/>
      <w:numFmt w:val="bullet"/>
      <w:pStyle w:val="Kstchen"/>
      <w:lvlText w:val=""/>
      <w:lvlJc w:val="left"/>
      <w:pPr>
        <w:tabs>
          <w:tab w:val="num" w:pos="851"/>
        </w:tabs>
        <w:ind w:left="851" w:hanging="567"/>
      </w:pPr>
      <w:rPr>
        <w:rFonts w:ascii="Wingdings 2" w:hAnsi="Wingdings 2" w:hint="default"/>
        <w:color w:val="005FA9"/>
        <w:sz w:val="18"/>
        <w:u w:color="005FA9"/>
      </w:rPr>
    </w:lvl>
    <w:lvl w:ilvl="1" w:tplc="04070003">
      <w:start w:val="1"/>
      <w:numFmt w:val="bullet"/>
      <w:lvlText w:val="o"/>
      <w:lvlJc w:val="left"/>
      <w:pPr>
        <w:tabs>
          <w:tab w:val="num" w:pos="1724"/>
        </w:tabs>
        <w:ind w:left="1724" w:hanging="360"/>
      </w:pPr>
      <w:rPr>
        <w:rFonts w:ascii="Courier New" w:hAnsi="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9" w15:restartNumberingAfterBreak="0">
    <w:nsid w:val="48120C26"/>
    <w:multiLevelType w:val="hybridMultilevel"/>
    <w:tmpl w:val="55D67C82"/>
    <w:lvl w:ilvl="0" w:tplc="86201198">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225A0B"/>
    <w:multiLevelType w:val="multilevel"/>
    <w:tmpl w:val="521C6A42"/>
    <w:lvl w:ilvl="0">
      <w:start w:val="1"/>
      <w:numFmt w:val="decimal"/>
      <w:pStyle w:val="Anlage"/>
      <w:lvlText w:val="Anlage %1:"/>
      <w:lvlJc w:val="left"/>
      <w:pPr>
        <w:tabs>
          <w:tab w:val="num" w:pos="3686"/>
        </w:tabs>
        <w:ind w:left="3686" w:hanging="1134"/>
      </w:pPr>
      <w:rPr>
        <w:rFonts w:ascii="Arial" w:hAnsi="Arial" w:hint="default"/>
        <w:b w:val="0"/>
        <w:i w:val="0"/>
        <w:sz w:val="22"/>
      </w:rPr>
    </w:lvl>
    <w:lvl w:ilvl="1">
      <w:start w:val="1"/>
      <w:numFmt w:val="lowerLetter"/>
      <w:lvlText w:val="%2."/>
      <w:lvlJc w:val="left"/>
      <w:pPr>
        <w:tabs>
          <w:tab w:val="num" w:pos="2999"/>
        </w:tabs>
        <w:ind w:left="2999" w:hanging="360"/>
      </w:pPr>
      <w:rPr>
        <w:rFonts w:hint="default"/>
      </w:rPr>
    </w:lvl>
    <w:lvl w:ilvl="2">
      <w:start w:val="1"/>
      <w:numFmt w:val="lowerRoman"/>
      <w:lvlText w:val="%3."/>
      <w:lvlJc w:val="right"/>
      <w:pPr>
        <w:tabs>
          <w:tab w:val="num" w:pos="3719"/>
        </w:tabs>
        <w:ind w:left="3719" w:hanging="180"/>
      </w:pPr>
      <w:rPr>
        <w:rFonts w:hint="default"/>
      </w:rPr>
    </w:lvl>
    <w:lvl w:ilvl="3">
      <w:start w:val="1"/>
      <w:numFmt w:val="decimal"/>
      <w:lvlText w:val="%4."/>
      <w:lvlJc w:val="left"/>
      <w:pPr>
        <w:tabs>
          <w:tab w:val="num" w:pos="4439"/>
        </w:tabs>
        <w:ind w:left="4439" w:hanging="360"/>
      </w:pPr>
      <w:rPr>
        <w:rFonts w:hint="default"/>
      </w:rPr>
    </w:lvl>
    <w:lvl w:ilvl="4">
      <w:start w:val="1"/>
      <w:numFmt w:val="lowerLetter"/>
      <w:lvlText w:val="%5."/>
      <w:lvlJc w:val="left"/>
      <w:pPr>
        <w:tabs>
          <w:tab w:val="num" w:pos="5159"/>
        </w:tabs>
        <w:ind w:left="5159" w:hanging="360"/>
      </w:pPr>
      <w:rPr>
        <w:rFonts w:hint="default"/>
      </w:rPr>
    </w:lvl>
    <w:lvl w:ilvl="5">
      <w:start w:val="1"/>
      <w:numFmt w:val="lowerRoman"/>
      <w:lvlText w:val="%6."/>
      <w:lvlJc w:val="right"/>
      <w:pPr>
        <w:tabs>
          <w:tab w:val="num" w:pos="5879"/>
        </w:tabs>
        <w:ind w:left="5879" w:hanging="180"/>
      </w:pPr>
      <w:rPr>
        <w:rFonts w:hint="default"/>
      </w:rPr>
    </w:lvl>
    <w:lvl w:ilvl="6">
      <w:start w:val="1"/>
      <w:numFmt w:val="decimal"/>
      <w:lvlText w:val="%7."/>
      <w:lvlJc w:val="left"/>
      <w:pPr>
        <w:tabs>
          <w:tab w:val="num" w:pos="6599"/>
        </w:tabs>
        <w:ind w:left="6599" w:hanging="360"/>
      </w:pPr>
      <w:rPr>
        <w:rFonts w:hint="default"/>
      </w:rPr>
    </w:lvl>
    <w:lvl w:ilvl="7">
      <w:start w:val="1"/>
      <w:numFmt w:val="lowerLetter"/>
      <w:lvlText w:val="%8."/>
      <w:lvlJc w:val="left"/>
      <w:pPr>
        <w:tabs>
          <w:tab w:val="num" w:pos="7319"/>
        </w:tabs>
        <w:ind w:left="7319" w:hanging="360"/>
      </w:pPr>
      <w:rPr>
        <w:rFonts w:hint="default"/>
      </w:rPr>
    </w:lvl>
    <w:lvl w:ilvl="8">
      <w:start w:val="1"/>
      <w:numFmt w:val="lowerRoman"/>
      <w:lvlText w:val="%9."/>
      <w:lvlJc w:val="right"/>
      <w:pPr>
        <w:tabs>
          <w:tab w:val="num" w:pos="8039"/>
        </w:tabs>
        <w:ind w:left="8039" w:hanging="180"/>
      </w:pPr>
      <w:rPr>
        <w:rFonts w:hint="default"/>
      </w:rPr>
    </w:lvl>
  </w:abstractNum>
  <w:abstractNum w:abstractNumId="11" w15:restartNumberingAfterBreak="0">
    <w:nsid w:val="4D6C7D32"/>
    <w:multiLevelType w:val="multilevel"/>
    <w:tmpl w:val="C56437E4"/>
    <w:lvl w:ilvl="0">
      <w:start w:val="1"/>
      <w:numFmt w:val="decimal"/>
      <w:pStyle w:val="berschrift1"/>
      <w:lvlText w:val="%1."/>
      <w:lvlJc w:val="left"/>
      <w:pPr>
        <w:tabs>
          <w:tab w:val="num" w:pos="567"/>
        </w:tabs>
        <w:ind w:left="567" w:hanging="567"/>
      </w:pPr>
      <w:rPr>
        <w:rFonts w:ascii="Arial" w:hAnsi="Arial" w:hint="default"/>
        <w:sz w:val="22"/>
      </w:rPr>
    </w:lvl>
    <w:lvl w:ilvl="1">
      <w:start w:val="1"/>
      <w:numFmt w:val="decimal"/>
      <w:pStyle w:val="berschrift2"/>
      <w:isLgl/>
      <w:lvlText w:val="%1.%2"/>
      <w:lvlJc w:val="left"/>
      <w:pPr>
        <w:tabs>
          <w:tab w:val="num" w:pos="567"/>
        </w:tabs>
        <w:ind w:left="567" w:hanging="567"/>
      </w:pPr>
      <w:rPr>
        <w:rFonts w:ascii="Arial" w:hAnsi="Arial" w:hint="default"/>
        <w:b/>
        <w:i w:val="0"/>
        <w:sz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4E3F144F"/>
    <w:multiLevelType w:val="hybridMultilevel"/>
    <w:tmpl w:val="A3487296"/>
    <w:lvl w:ilvl="0" w:tplc="614C0B90">
      <w:start w:val="1"/>
      <w:numFmt w:val="decimal"/>
      <w:lvlText w:val="%1."/>
      <w:lvlJc w:val="left"/>
      <w:pPr>
        <w:tabs>
          <w:tab w:val="num" w:pos="567"/>
        </w:tabs>
        <w:ind w:left="567"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4FB524F5"/>
    <w:multiLevelType w:val="hybridMultilevel"/>
    <w:tmpl w:val="55D664F8"/>
    <w:lvl w:ilvl="0" w:tplc="614C0B90">
      <w:start w:val="1"/>
      <w:numFmt w:val="decimal"/>
      <w:lvlText w:val="%1."/>
      <w:lvlJc w:val="left"/>
      <w:pPr>
        <w:tabs>
          <w:tab w:val="num" w:pos="567"/>
        </w:tabs>
        <w:ind w:left="567" w:hanging="567"/>
      </w:pPr>
      <w:rPr>
        <w:rFonts w:hint="default"/>
      </w:rPr>
    </w:lvl>
    <w:lvl w:ilvl="1" w:tplc="8D0C8D00">
      <w:start w:val="1"/>
      <w:numFmt w:val="bullet"/>
      <w:lvlText w:val="–"/>
      <w:lvlJc w:val="left"/>
      <w:pPr>
        <w:tabs>
          <w:tab w:val="num" w:pos="1477"/>
        </w:tabs>
        <w:ind w:left="1477" w:hanging="397"/>
      </w:pPr>
      <w:rPr>
        <w:rFonts w:hint="default"/>
        <w:sz w:val="16"/>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53344240"/>
    <w:multiLevelType w:val="multilevel"/>
    <w:tmpl w:val="594890C4"/>
    <w:lvl w:ilvl="0">
      <w:start w:val="1"/>
      <w:numFmt w:val="decimal"/>
      <w:pStyle w:val="TOP11"/>
      <w:lvlText w:val="TOP %1"/>
      <w:lvlJc w:val="left"/>
      <w:pPr>
        <w:ind w:left="1134" w:hanging="1134"/>
      </w:pPr>
      <w:rPr>
        <w:rFonts w:ascii="Arial Fett" w:hAnsi="Arial Fett" w:hint="default"/>
        <w:b/>
        <w:sz w:val="22"/>
      </w:rPr>
    </w:lvl>
    <w:lvl w:ilvl="1">
      <w:start w:val="1"/>
      <w:numFmt w:val="decimal"/>
      <w:lvlText w:val="TOP %1.%2"/>
      <w:lvlJc w:val="left"/>
      <w:pPr>
        <w:tabs>
          <w:tab w:val="num" w:pos="1134"/>
        </w:tabs>
        <w:ind w:left="1134" w:hanging="1134"/>
      </w:pPr>
      <w:rPr>
        <w:rFonts w:ascii="Arial Fett" w:hAnsi="Arial Fett" w:hint="default"/>
        <w:b/>
        <w:i w:val="0"/>
        <w:sz w:val="22"/>
      </w:rPr>
    </w:lvl>
    <w:lvl w:ilvl="2">
      <w:start w:val="1"/>
      <w:numFmt w:val="lowerRoman"/>
      <w:lvlText w:val="%3)"/>
      <w:lvlJc w:val="left"/>
      <w:pPr>
        <w:ind w:left="1134" w:hanging="1134"/>
      </w:pPr>
      <w:rPr>
        <w:rFonts w:hint="default"/>
      </w:rPr>
    </w:lvl>
    <w:lvl w:ilvl="3">
      <w:start w:val="1"/>
      <w:numFmt w:val="decimal"/>
      <w:lvlText w:val="(%4)"/>
      <w:lvlJc w:val="left"/>
      <w:pPr>
        <w:ind w:left="1134" w:hanging="1134"/>
      </w:pPr>
      <w:rPr>
        <w:rFonts w:hint="default"/>
      </w:rPr>
    </w:lvl>
    <w:lvl w:ilvl="4">
      <w:start w:val="1"/>
      <w:numFmt w:val="lowerLetter"/>
      <w:lvlText w:val="(%5)"/>
      <w:lvlJc w:val="left"/>
      <w:pPr>
        <w:ind w:left="1134" w:hanging="1134"/>
      </w:pPr>
      <w:rPr>
        <w:rFonts w:hint="default"/>
      </w:rPr>
    </w:lvl>
    <w:lvl w:ilvl="5">
      <w:start w:val="1"/>
      <w:numFmt w:val="lowerRoman"/>
      <w:lvlText w:val="(%6)"/>
      <w:lvlJc w:val="left"/>
      <w:pPr>
        <w:ind w:left="1134" w:hanging="1134"/>
      </w:pPr>
      <w:rPr>
        <w:rFonts w:hint="default"/>
      </w:rPr>
    </w:lvl>
    <w:lvl w:ilvl="6">
      <w:start w:val="1"/>
      <w:numFmt w:val="decimal"/>
      <w:lvlText w:val="%7."/>
      <w:lvlJc w:val="left"/>
      <w:pPr>
        <w:ind w:left="1134" w:hanging="1134"/>
      </w:pPr>
      <w:rPr>
        <w:rFonts w:hint="default"/>
      </w:rPr>
    </w:lvl>
    <w:lvl w:ilvl="7">
      <w:start w:val="1"/>
      <w:numFmt w:val="lowerLetter"/>
      <w:lvlText w:val="%8."/>
      <w:lvlJc w:val="left"/>
      <w:pPr>
        <w:ind w:left="1134" w:hanging="1134"/>
      </w:pPr>
      <w:rPr>
        <w:rFonts w:hint="default"/>
      </w:rPr>
    </w:lvl>
    <w:lvl w:ilvl="8">
      <w:start w:val="1"/>
      <w:numFmt w:val="lowerRoman"/>
      <w:lvlText w:val="%9."/>
      <w:lvlJc w:val="left"/>
      <w:pPr>
        <w:ind w:left="1134" w:hanging="1134"/>
      </w:pPr>
      <w:rPr>
        <w:rFonts w:hint="default"/>
      </w:rPr>
    </w:lvl>
  </w:abstractNum>
  <w:abstractNum w:abstractNumId="15" w15:restartNumberingAfterBreak="0">
    <w:nsid w:val="5C795E71"/>
    <w:multiLevelType w:val="hybridMultilevel"/>
    <w:tmpl w:val="A2AE6E4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DC0537B"/>
    <w:multiLevelType w:val="hybridMultilevel"/>
    <w:tmpl w:val="A4D4F6DE"/>
    <w:lvl w:ilvl="0" w:tplc="71FE8AC2">
      <w:start w:val="1"/>
      <w:numFmt w:val="lowerLetter"/>
      <w:lvlText w:val="%1."/>
      <w:lvlJc w:val="left"/>
      <w:pPr>
        <w:tabs>
          <w:tab w:val="num" w:pos="644"/>
        </w:tabs>
        <w:ind w:left="567" w:hanging="283"/>
      </w:pPr>
      <w:rPr>
        <w:rFonts w:ascii="Arial" w:hAnsi="Arial" w:hint="default"/>
        <w:b w:val="0"/>
        <w:i w:val="0"/>
        <w:sz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612C2F5C"/>
    <w:multiLevelType w:val="hybridMultilevel"/>
    <w:tmpl w:val="AA96C3F2"/>
    <w:lvl w:ilvl="0" w:tplc="297AA71E">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37C63B8"/>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B155CC5"/>
    <w:multiLevelType w:val="hybridMultilevel"/>
    <w:tmpl w:val="55D664F8"/>
    <w:lvl w:ilvl="0" w:tplc="614C0B90">
      <w:start w:val="1"/>
      <w:numFmt w:val="decimal"/>
      <w:lvlText w:val="%1."/>
      <w:lvlJc w:val="left"/>
      <w:pPr>
        <w:tabs>
          <w:tab w:val="num" w:pos="567"/>
        </w:tabs>
        <w:ind w:left="567" w:hanging="567"/>
      </w:pPr>
      <w:rPr>
        <w:rFonts w:hint="default"/>
      </w:rPr>
    </w:lvl>
    <w:lvl w:ilvl="1" w:tplc="962C7ABC">
      <w:start w:val="1"/>
      <w:numFmt w:val="bullet"/>
      <w:lvlText w:val=""/>
      <w:lvlJc w:val="left"/>
      <w:pPr>
        <w:tabs>
          <w:tab w:val="num" w:pos="1440"/>
        </w:tabs>
        <w:ind w:left="1364" w:hanging="284"/>
      </w:pPr>
      <w:rPr>
        <w:rFonts w:ascii="Wingdings 2" w:hAnsi="Wingdings 2" w:hint="default"/>
        <w:color w:val="333399"/>
        <w:sz w:val="16"/>
        <w:u w:color="333399"/>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DC15332"/>
    <w:multiLevelType w:val="hybridMultilevel"/>
    <w:tmpl w:val="AEE04C68"/>
    <w:lvl w:ilvl="0" w:tplc="614C0B90">
      <w:start w:val="1"/>
      <w:numFmt w:val="decimal"/>
      <w:lvlText w:val="%1."/>
      <w:lvlJc w:val="left"/>
      <w:pPr>
        <w:tabs>
          <w:tab w:val="num" w:pos="567"/>
        </w:tabs>
        <w:ind w:left="567" w:hanging="567"/>
      </w:pPr>
      <w:rPr>
        <w:rFonts w:hint="default"/>
      </w:rPr>
    </w:lvl>
    <w:lvl w:ilvl="1" w:tplc="84A66926">
      <w:start w:val="1"/>
      <w:numFmt w:val="bullet"/>
      <w:lvlText w:val="–"/>
      <w:lvlJc w:val="left"/>
      <w:pPr>
        <w:tabs>
          <w:tab w:val="num" w:pos="1477"/>
        </w:tabs>
        <w:ind w:left="1477" w:hanging="397"/>
      </w:pPr>
      <w:rPr>
        <w:rFonts w:hint="default"/>
        <w:sz w:val="16"/>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78CA29C8"/>
    <w:multiLevelType w:val="hybridMultilevel"/>
    <w:tmpl w:val="365CEF16"/>
    <w:lvl w:ilvl="0" w:tplc="1160E342">
      <w:start w:val="1"/>
      <w:numFmt w:val="decimal"/>
      <w:lvlText w:val="%1."/>
      <w:lvlJc w:val="left"/>
      <w:pPr>
        <w:tabs>
          <w:tab w:val="num" w:pos="567"/>
        </w:tabs>
        <w:ind w:left="567"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79AC1829"/>
    <w:multiLevelType w:val="hybridMultilevel"/>
    <w:tmpl w:val="194AB546"/>
    <w:lvl w:ilvl="0" w:tplc="1160E342">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7B3E552F"/>
    <w:multiLevelType w:val="hybridMultilevel"/>
    <w:tmpl w:val="49B04644"/>
    <w:lvl w:ilvl="0" w:tplc="0FACA6C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E9209AC"/>
    <w:multiLevelType w:val="hybridMultilevel"/>
    <w:tmpl w:val="AEE04C68"/>
    <w:lvl w:ilvl="0" w:tplc="EC6C93A6">
      <w:start w:val="1"/>
      <w:numFmt w:val="bullet"/>
      <w:lvlText w:val="-"/>
      <w:lvlJc w:val="left"/>
      <w:pPr>
        <w:tabs>
          <w:tab w:val="num" w:pos="360"/>
        </w:tabs>
        <w:ind w:left="340" w:hanging="340"/>
      </w:pPr>
      <w:rPr>
        <w:rFonts w:hint="default"/>
        <w:sz w:val="16"/>
      </w:rPr>
    </w:lvl>
    <w:lvl w:ilvl="1" w:tplc="84A66926">
      <w:start w:val="1"/>
      <w:numFmt w:val="bullet"/>
      <w:lvlText w:val="–"/>
      <w:lvlJc w:val="left"/>
      <w:pPr>
        <w:tabs>
          <w:tab w:val="num" w:pos="1477"/>
        </w:tabs>
        <w:ind w:left="1477" w:hanging="397"/>
      </w:pPr>
      <w:rPr>
        <w:rFonts w:hint="default"/>
        <w:sz w:val="16"/>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2"/>
  </w:num>
  <w:num w:numId="2">
    <w:abstractNumId w:val="19"/>
  </w:num>
  <w:num w:numId="3">
    <w:abstractNumId w:val="21"/>
  </w:num>
  <w:num w:numId="4">
    <w:abstractNumId w:val="13"/>
  </w:num>
  <w:num w:numId="5">
    <w:abstractNumId w:val="1"/>
  </w:num>
  <w:num w:numId="6">
    <w:abstractNumId w:val="20"/>
  </w:num>
  <w:num w:numId="7">
    <w:abstractNumId w:val="15"/>
  </w:num>
  <w:num w:numId="8">
    <w:abstractNumId w:val="11"/>
  </w:num>
  <w:num w:numId="9">
    <w:abstractNumId w:val="8"/>
  </w:num>
  <w:num w:numId="10">
    <w:abstractNumId w:val="16"/>
  </w:num>
  <w:num w:numId="11">
    <w:abstractNumId w:val="2"/>
  </w:num>
  <w:num w:numId="12">
    <w:abstractNumId w:val="11"/>
  </w:num>
  <w:num w:numId="13">
    <w:abstractNumId w:val="11"/>
  </w:num>
  <w:num w:numId="14">
    <w:abstractNumId w:val="11"/>
  </w:num>
  <w:num w:numId="15">
    <w:abstractNumId w:val="11"/>
  </w:num>
  <w:num w:numId="16">
    <w:abstractNumId w:val="7"/>
  </w:num>
  <w:num w:numId="17">
    <w:abstractNumId w:val="6"/>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10"/>
  </w:num>
  <w:num w:numId="30">
    <w:abstractNumId w:val="14"/>
  </w:num>
  <w:num w:numId="31">
    <w:abstractNumId w:val="8"/>
  </w:num>
  <w:num w:numId="32">
    <w:abstractNumId w:val="24"/>
  </w:num>
  <w:num w:numId="33">
    <w:abstractNumId w:val="11"/>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11"/>
  </w:num>
  <w:num w:numId="37">
    <w:abstractNumId w:val="22"/>
  </w:num>
  <w:num w:numId="38">
    <w:abstractNumId w:val="3"/>
  </w:num>
  <w:num w:numId="39">
    <w:abstractNumId w:val="20"/>
  </w:num>
  <w:num w:numId="40">
    <w:abstractNumId w:val="20"/>
  </w:num>
  <w:num w:numId="41">
    <w:abstractNumId w:val="20"/>
  </w:num>
  <w:num w:numId="42">
    <w:abstractNumId w:val="20"/>
  </w:num>
  <w:num w:numId="43">
    <w:abstractNumId w:val="20"/>
  </w:num>
  <w:num w:numId="44">
    <w:abstractNumId w:val="4"/>
  </w:num>
  <w:num w:numId="45">
    <w:abstractNumId w:val="5"/>
  </w:num>
  <w:num w:numId="46">
    <w:abstractNumId w:val="17"/>
  </w:num>
  <w:num w:numId="47">
    <w:abstractNumId w:val="9"/>
  </w:num>
  <w:num w:numId="48">
    <w:abstractNumId w:val="18"/>
  </w:num>
  <w:num w:numId="49">
    <w:abstractNumId w:val="23"/>
  </w:num>
  <w:num w:numId="50">
    <w:abstractNumId w:val="0"/>
  </w:num>
  <w:num w:numId="51">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defaultTabStop w:val="709"/>
  <w:autoHyphenation/>
  <w:hyphenationZone w:val="142"/>
  <w:doNotHyphenateCaps/>
  <w:noPunctuationKerning/>
  <w:characterSpacingControl w:val="doNotCompress"/>
  <w:hdrShapeDefaults>
    <o:shapedefaults v:ext="edit" spidmax="41985"/>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D1F"/>
    <w:rsid w:val="0000388F"/>
    <w:rsid w:val="00005D18"/>
    <w:rsid w:val="00010170"/>
    <w:rsid w:val="000208CF"/>
    <w:rsid w:val="000256BB"/>
    <w:rsid w:val="00030688"/>
    <w:rsid w:val="00031238"/>
    <w:rsid w:val="000332F1"/>
    <w:rsid w:val="00037361"/>
    <w:rsid w:val="0003756C"/>
    <w:rsid w:val="00046252"/>
    <w:rsid w:val="00046F26"/>
    <w:rsid w:val="0005279A"/>
    <w:rsid w:val="00052987"/>
    <w:rsid w:val="0006032B"/>
    <w:rsid w:val="00060ED9"/>
    <w:rsid w:val="00061FCE"/>
    <w:rsid w:val="000620A0"/>
    <w:rsid w:val="000622B4"/>
    <w:rsid w:val="000633AD"/>
    <w:rsid w:val="00063975"/>
    <w:rsid w:val="00065F27"/>
    <w:rsid w:val="00072F08"/>
    <w:rsid w:val="00074419"/>
    <w:rsid w:val="00076A2D"/>
    <w:rsid w:val="0008080F"/>
    <w:rsid w:val="00083362"/>
    <w:rsid w:val="000934A5"/>
    <w:rsid w:val="00096F11"/>
    <w:rsid w:val="00096FDA"/>
    <w:rsid w:val="000A62EF"/>
    <w:rsid w:val="000A71F3"/>
    <w:rsid w:val="000B09DF"/>
    <w:rsid w:val="000B197C"/>
    <w:rsid w:val="000B39F3"/>
    <w:rsid w:val="000B40D5"/>
    <w:rsid w:val="000B4774"/>
    <w:rsid w:val="000B513A"/>
    <w:rsid w:val="000B67D0"/>
    <w:rsid w:val="000C18FC"/>
    <w:rsid w:val="000C4BD3"/>
    <w:rsid w:val="000C5131"/>
    <w:rsid w:val="000C567F"/>
    <w:rsid w:val="000C7D23"/>
    <w:rsid w:val="000D102D"/>
    <w:rsid w:val="000D14A8"/>
    <w:rsid w:val="000D4AEC"/>
    <w:rsid w:val="000E1A80"/>
    <w:rsid w:val="000F026B"/>
    <w:rsid w:val="000F7C63"/>
    <w:rsid w:val="00100991"/>
    <w:rsid w:val="00101312"/>
    <w:rsid w:val="00102478"/>
    <w:rsid w:val="00104AE8"/>
    <w:rsid w:val="00105D45"/>
    <w:rsid w:val="001077C1"/>
    <w:rsid w:val="00107A23"/>
    <w:rsid w:val="00107ADD"/>
    <w:rsid w:val="0011234A"/>
    <w:rsid w:val="00113A21"/>
    <w:rsid w:val="00114150"/>
    <w:rsid w:val="001143AC"/>
    <w:rsid w:val="0011451B"/>
    <w:rsid w:val="00116A99"/>
    <w:rsid w:val="00121108"/>
    <w:rsid w:val="001245C9"/>
    <w:rsid w:val="0013288C"/>
    <w:rsid w:val="00133E93"/>
    <w:rsid w:val="00142F9B"/>
    <w:rsid w:val="00146D79"/>
    <w:rsid w:val="00146EFE"/>
    <w:rsid w:val="00154A50"/>
    <w:rsid w:val="001572E0"/>
    <w:rsid w:val="00160759"/>
    <w:rsid w:val="001656FC"/>
    <w:rsid w:val="00167545"/>
    <w:rsid w:val="00181FF3"/>
    <w:rsid w:val="00182B7D"/>
    <w:rsid w:val="00182EB6"/>
    <w:rsid w:val="0018353C"/>
    <w:rsid w:val="00186275"/>
    <w:rsid w:val="00193F0D"/>
    <w:rsid w:val="00194CE5"/>
    <w:rsid w:val="00195D84"/>
    <w:rsid w:val="001969ED"/>
    <w:rsid w:val="001A0373"/>
    <w:rsid w:val="001A09E1"/>
    <w:rsid w:val="001A2BB6"/>
    <w:rsid w:val="001A3BFB"/>
    <w:rsid w:val="001A4899"/>
    <w:rsid w:val="001A5B2C"/>
    <w:rsid w:val="001A7086"/>
    <w:rsid w:val="001B18DD"/>
    <w:rsid w:val="001B2021"/>
    <w:rsid w:val="001B257D"/>
    <w:rsid w:val="001B63C9"/>
    <w:rsid w:val="001B6C84"/>
    <w:rsid w:val="001C0AA8"/>
    <w:rsid w:val="001C2367"/>
    <w:rsid w:val="001C2707"/>
    <w:rsid w:val="001C309F"/>
    <w:rsid w:val="001C3B94"/>
    <w:rsid w:val="001C4968"/>
    <w:rsid w:val="001D44A7"/>
    <w:rsid w:val="001D57FA"/>
    <w:rsid w:val="001D5C86"/>
    <w:rsid w:val="001D6DBB"/>
    <w:rsid w:val="001E0C9B"/>
    <w:rsid w:val="001E177A"/>
    <w:rsid w:val="001E3178"/>
    <w:rsid w:val="001E325D"/>
    <w:rsid w:val="001E37C1"/>
    <w:rsid w:val="001F06C3"/>
    <w:rsid w:val="001F1C12"/>
    <w:rsid w:val="001F2003"/>
    <w:rsid w:val="00203C75"/>
    <w:rsid w:val="0020460C"/>
    <w:rsid w:val="002060A3"/>
    <w:rsid w:val="00211C5A"/>
    <w:rsid w:val="002129B1"/>
    <w:rsid w:val="00214929"/>
    <w:rsid w:val="00217970"/>
    <w:rsid w:val="00223A29"/>
    <w:rsid w:val="0022570F"/>
    <w:rsid w:val="00235D05"/>
    <w:rsid w:val="00243BBC"/>
    <w:rsid w:val="002441DF"/>
    <w:rsid w:val="00250261"/>
    <w:rsid w:val="002538B2"/>
    <w:rsid w:val="002546C7"/>
    <w:rsid w:val="00256861"/>
    <w:rsid w:val="002631EC"/>
    <w:rsid w:val="00265A95"/>
    <w:rsid w:val="00265AA8"/>
    <w:rsid w:val="0026793B"/>
    <w:rsid w:val="00270919"/>
    <w:rsid w:val="00271A22"/>
    <w:rsid w:val="002723D1"/>
    <w:rsid w:val="00273C5C"/>
    <w:rsid w:val="00274584"/>
    <w:rsid w:val="0027729A"/>
    <w:rsid w:val="00277FBE"/>
    <w:rsid w:val="002816A8"/>
    <w:rsid w:val="002928A0"/>
    <w:rsid w:val="002B113A"/>
    <w:rsid w:val="002B4DE6"/>
    <w:rsid w:val="002C15C2"/>
    <w:rsid w:val="002D08BB"/>
    <w:rsid w:val="002D443E"/>
    <w:rsid w:val="002D6522"/>
    <w:rsid w:val="002D6A72"/>
    <w:rsid w:val="002D75F0"/>
    <w:rsid w:val="002E3121"/>
    <w:rsid w:val="002E61A5"/>
    <w:rsid w:val="002F06D4"/>
    <w:rsid w:val="002F3B36"/>
    <w:rsid w:val="002F53E7"/>
    <w:rsid w:val="00312026"/>
    <w:rsid w:val="0031318A"/>
    <w:rsid w:val="003160D7"/>
    <w:rsid w:val="00316BBB"/>
    <w:rsid w:val="0032046D"/>
    <w:rsid w:val="0032121F"/>
    <w:rsid w:val="0032183B"/>
    <w:rsid w:val="003224A6"/>
    <w:rsid w:val="00325251"/>
    <w:rsid w:val="00327774"/>
    <w:rsid w:val="00330E34"/>
    <w:rsid w:val="00331BBD"/>
    <w:rsid w:val="00331CF1"/>
    <w:rsid w:val="003324F2"/>
    <w:rsid w:val="00334145"/>
    <w:rsid w:val="003350FF"/>
    <w:rsid w:val="00337AEA"/>
    <w:rsid w:val="00340A3B"/>
    <w:rsid w:val="00342EF9"/>
    <w:rsid w:val="003521DE"/>
    <w:rsid w:val="003575AF"/>
    <w:rsid w:val="0036098E"/>
    <w:rsid w:val="0036476E"/>
    <w:rsid w:val="0036577A"/>
    <w:rsid w:val="00366A38"/>
    <w:rsid w:val="003702D1"/>
    <w:rsid w:val="00373135"/>
    <w:rsid w:val="00375ED8"/>
    <w:rsid w:val="0038159C"/>
    <w:rsid w:val="00396025"/>
    <w:rsid w:val="003A707E"/>
    <w:rsid w:val="003B16C0"/>
    <w:rsid w:val="003C1572"/>
    <w:rsid w:val="003C1707"/>
    <w:rsid w:val="003D0F2A"/>
    <w:rsid w:val="003D5498"/>
    <w:rsid w:val="003D5BE5"/>
    <w:rsid w:val="003D7987"/>
    <w:rsid w:val="003E0358"/>
    <w:rsid w:val="003E3AD7"/>
    <w:rsid w:val="003E5CCE"/>
    <w:rsid w:val="003E7F4F"/>
    <w:rsid w:val="003F0B73"/>
    <w:rsid w:val="003F1B99"/>
    <w:rsid w:val="003F566D"/>
    <w:rsid w:val="003F5809"/>
    <w:rsid w:val="003F6697"/>
    <w:rsid w:val="003F6859"/>
    <w:rsid w:val="004011C0"/>
    <w:rsid w:val="00401B04"/>
    <w:rsid w:val="00404715"/>
    <w:rsid w:val="0040777B"/>
    <w:rsid w:val="00411923"/>
    <w:rsid w:val="00411EAF"/>
    <w:rsid w:val="004159D2"/>
    <w:rsid w:val="00416E14"/>
    <w:rsid w:val="00416F2D"/>
    <w:rsid w:val="00420C25"/>
    <w:rsid w:val="00423E6C"/>
    <w:rsid w:val="004268E7"/>
    <w:rsid w:val="00426E0E"/>
    <w:rsid w:val="0043274E"/>
    <w:rsid w:val="00436F9A"/>
    <w:rsid w:val="00442D01"/>
    <w:rsid w:val="00444B68"/>
    <w:rsid w:val="00445264"/>
    <w:rsid w:val="00447CBB"/>
    <w:rsid w:val="00454526"/>
    <w:rsid w:val="00464B05"/>
    <w:rsid w:val="00467D47"/>
    <w:rsid w:val="0047413F"/>
    <w:rsid w:val="00480485"/>
    <w:rsid w:val="0048339E"/>
    <w:rsid w:val="00483B44"/>
    <w:rsid w:val="00492AAC"/>
    <w:rsid w:val="004A0CBF"/>
    <w:rsid w:val="004A2C1B"/>
    <w:rsid w:val="004A4136"/>
    <w:rsid w:val="004B01D2"/>
    <w:rsid w:val="004B0D92"/>
    <w:rsid w:val="004B0F99"/>
    <w:rsid w:val="004B11F2"/>
    <w:rsid w:val="004B1F9A"/>
    <w:rsid w:val="004B3030"/>
    <w:rsid w:val="004B480E"/>
    <w:rsid w:val="004C242B"/>
    <w:rsid w:val="004C4085"/>
    <w:rsid w:val="004C4D58"/>
    <w:rsid w:val="004C4E05"/>
    <w:rsid w:val="004C605B"/>
    <w:rsid w:val="004C6237"/>
    <w:rsid w:val="004C77D2"/>
    <w:rsid w:val="004E12D8"/>
    <w:rsid w:val="004E1901"/>
    <w:rsid w:val="004E2A43"/>
    <w:rsid w:val="004E4097"/>
    <w:rsid w:val="004E63AE"/>
    <w:rsid w:val="004F0172"/>
    <w:rsid w:val="004F45D3"/>
    <w:rsid w:val="004F4DFF"/>
    <w:rsid w:val="004F71A8"/>
    <w:rsid w:val="00502A10"/>
    <w:rsid w:val="00503E9A"/>
    <w:rsid w:val="00505016"/>
    <w:rsid w:val="005063C4"/>
    <w:rsid w:val="00511ECF"/>
    <w:rsid w:val="00512C7B"/>
    <w:rsid w:val="00515F96"/>
    <w:rsid w:val="00517294"/>
    <w:rsid w:val="00523745"/>
    <w:rsid w:val="00531F31"/>
    <w:rsid w:val="00533E9E"/>
    <w:rsid w:val="00534AB6"/>
    <w:rsid w:val="00534DB4"/>
    <w:rsid w:val="005373F8"/>
    <w:rsid w:val="005435DE"/>
    <w:rsid w:val="0054513B"/>
    <w:rsid w:val="00550D97"/>
    <w:rsid w:val="005536E7"/>
    <w:rsid w:val="00553748"/>
    <w:rsid w:val="005601F9"/>
    <w:rsid w:val="005653EC"/>
    <w:rsid w:val="00566F7E"/>
    <w:rsid w:val="00574C23"/>
    <w:rsid w:val="00580287"/>
    <w:rsid w:val="00580B48"/>
    <w:rsid w:val="00581863"/>
    <w:rsid w:val="00581FD4"/>
    <w:rsid w:val="0058451F"/>
    <w:rsid w:val="00584BFE"/>
    <w:rsid w:val="00585C31"/>
    <w:rsid w:val="005868E6"/>
    <w:rsid w:val="00594295"/>
    <w:rsid w:val="005A142E"/>
    <w:rsid w:val="005A2C39"/>
    <w:rsid w:val="005A485E"/>
    <w:rsid w:val="005A6ADB"/>
    <w:rsid w:val="005B0D3F"/>
    <w:rsid w:val="005B284A"/>
    <w:rsid w:val="005B4C8D"/>
    <w:rsid w:val="005D1596"/>
    <w:rsid w:val="005D2DD5"/>
    <w:rsid w:val="005D33F1"/>
    <w:rsid w:val="005D5140"/>
    <w:rsid w:val="005D5A92"/>
    <w:rsid w:val="005D5D8A"/>
    <w:rsid w:val="005D73AA"/>
    <w:rsid w:val="005E18AE"/>
    <w:rsid w:val="005E3B36"/>
    <w:rsid w:val="005E5BC9"/>
    <w:rsid w:val="005E701C"/>
    <w:rsid w:val="005E7662"/>
    <w:rsid w:val="005F6434"/>
    <w:rsid w:val="00604C07"/>
    <w:rsid w:val="00604D0D"/>
    <w:rsid w:val="0060601F"/>
    <w:rsid w:val="00606F45"/>
    <w:rsid w:val="00610BFE"/>
    <w:rsid w:val="00611E98"/>
    <w:rsid w:val="006237C2"/>
    <w:rsid w:val="006246D0"/>
    <w:rsid w:val="00626FCC"/>
    <w:rsid w:val="00632A2D"/>
    <w:rsid w:val="00632B96"/>
    <w:rsid w:val="00636B90"/>
    <w:rsid w:val="006413AF"/>
    <w:rsid w:val="00644534"/>
    <w:rsid w:val="0065011A"/>
    <w:rsid w:val="00654B1F"/>
    <w:rsid w:val="00656419"/>
    <w:rsid w:val="0066255D"/>
    <w:rsid w:val="0066284A"/>
    <w:rsid w:val="006636AB"/>
    <w:rsid w:val="00663C65"/>
    <w:rsid w:val="00664720"/>
    <w:rsid w:val="00665560"/>
    <w:rsid w:val="00666392"/>
    <w:rsid w:val="00667E0F"/>
    <w:rsid w:val="006776F8"/>
    <w:rsid w:val="00683F75"/>
    <w:rsid w:val="00685595"/>
    <w:rsid w:val="006866CD"/>
    <w:rsid w:val="00687BE9"/>
    <w:rsid w:val="00692F12"/>
    <w:rsid w:val="00694D77"/>
    <w:rsid w:val="00696C10"/>
    <w:rsid w:val="006A195A"/>
    <w:rsid w:val="006A2095"/>
    <w:rsid w:val="006A654E"/>
    <w:rsid w:val="006B2580"/>
    <w:rsid w:val="006B2DBE"/>
    <w:rsid w:val="006C14B3"/>
    <w:rsid w:val="006D0D44"/>
    <w:rsid w:val="006D0FB0"/>
    <w:rsid w:val="006D1F54"/>
    <w:rsid w:val="006D2080"/>
    <w:rsid w:val="006D20D8"/>
    <w:rsid w:val="006D6AF5"/>
    <w:rsid w:val="006E596A"/>
    <w:rsid w:val="006F22D2"/>
    <w:rsid w:val="006F4C98"/>
    <w:rsid w:val="007018A0"/>
    <w:rsid w:val="0070476B"/>
    <w:rsid w:val="007051CA"/>
    <w:rsid w:val="00705A83"/>
    <w:rsid w:val="00714468"/>
    <w:rsid w:val="00714ED3"/>
    <w:rsid w:val="007170BC"/>
    <w:rsid w:val="00721D7D"/>
    <w:rsid w:val="007227F4"/>
    <w:rsid w:val="00724EA5"/>
    <w:rsid w:val="007259E6"/>
    <w:rsid w:val="00725AAC"/>
    <w:rsid w:val="00725CF3"/>
    <w:rsid w:val="007262CD"/>
    <w:rsid w:val="0073316C"/>
    <w:rsid w:val="007338E9"/>
    <w:rsid w:val="00735496"/>
    <w:rsid w:val="007541FA"/>
    <w:rsid w:val="0075428D"/>
    <w:rsid w:val="007548D1"/>
    <w:rsid w:val="00754B5C"/>
    <w:rsid w:val="007563A8"/>
    <w:rsid w:val="0075646E"/>
    <w:rsid w:val="00762F88"/>
    <w:rsid w:val="0076337E"/>
    <w:rsid w:val="007633C9"/>
    <w:rsid w:val="00763D3B"/>
    <w:rsid w:val="00773CAC"/>
    <w:rsid w:val="007749F2"/>
    <w:rsid w:val="007759CF"/>
    <w:rsid w:val="00776CC4"/>
    <w:rsid w:val="00776FAE"/>
    <w:rsid w:val="00777269"/>
    <w:rsid w:val="00781D06"/>
    <w:rsid w:val="00781D2D"/>
    <w:rsid w:val="007829FA"/>
    <w:rsid w:val="007845FD"/>
    <w:rsid w:val="00784ED1"/>
    <w:rsid w:val="007861F4"/>
    <w:rsid w:val="00787680"/>
    <w:rsid w:val="0079285F"/>
    <w:rsid w:val="00793F90"/>
    <w:rsid w:val="0079500B"/>
    <w:rsid w:val="00795FE1"/>
    <w:rsid w:val="007A1500"/>
    <w:rsid w:val="007A2831"/>
    <w:rsid w:val="007A2961"/>
    <w:rsid w:val="007A2D04"/>
    <w:rsid w:val="007A4FA4"/>
    <w:rsid w:val="007B0C5E"/>
    <w:rsid w:val="007B318D"/>
    <w:rsid w:val="007B54A3"/>
    <w:rsid w:val="007B600C"/>
    <w:rsid w:val="007B6B50"/>
    <w:rsid w:val="007B7821"/>
    <w:rsid w:val="007D0BEE"/>
    <w:rsid w:val="007D246E"/>
    <w:rsid w:val="007D2E3C"/>
    <w:rsid w:val="007D6350"/>
    <w:rsid w:val="007E02E9"/>
    <w:rsid w:val="007E0550"/>
    <w:rsid w:val="007E242B"/>
    <w:rsid w:val="007E4DA3"/>
    <w:rsid w:val="007F7037"/>
    <w:rsid w:val="008005C7"/>
    <w:rsid w:val="008067EB"/>
    <w:rsid w:val="0080723D"/>
    <w:rsid w:val="008113FC"/>
    <w:rsid w:val="00811BAE"/>
    <w:rsid w:val="008173D2"/>
    <w:rsid w:val="008179BF"/>
    <w:rsid w:val="00820ABC"/>
    <w:rsid w:val="008233E1"/>
    <w:rsid w:val="008375BB"/>
    <w:rsid w:val="008511A6"/>
    <w:rsid w:val="00852D9E"/>
    <w:rsid w:val="0085302C"/>
    <w:rsid w:val="00855CE6"/>
    <w:rsid w:val="00857549"/>
    <w:rsid w:val="00860CE5"/>
    <w:rsid w:val="00863F31"/>
    <w:rsid w:val="0087254E"/>
    <w:rsid w:val="00875D61"/>
    <w:rsid w:val="00877E3A"/>
    <w:rsid w:val="00880F7A"/>
    <w:rsid w:val="0088279D"/>
    <w:rsid w:val="00883636"/>
    <w:rsid w:val="008847DA"/>
    <w:rsid w:val="0089275B"/>
    <w:rsid w:val="008929A5"/>
    <w:rsid w:val="00894374"/>
    <w:rsid w:val="00897055"/>
    <w:rsid w:val="008973BB"/>
    <w:rsid w:val="008A4DDE"/>
    <w:rsid w:val="008A58CD"/>
    <w:rsid w:val="008A6A88"/>
    <w:rsid w:val="008B01D4"/>
    <w:rsid w:val="008C23D4"/>
    <w:rsid w:val="008C65CB"/>
    <w:rsid w:val="008D19EF"/>
    <w:rsid w:val="008D1AE9"/>
    <w:rsid w:val="008D4335"/>
    <w:rsid w:val="008D452C"/>
    <w:rsid w:val="008D713E"/>
    <w:rsid w:val="008D75C5"/>
    <w:rsid w:val="008E1345"/>
    <w:rsid w:val="008E1EE9"/>
    <w:rsid w:val="008E3821"/>
    <w:rsid w:val="008E40BD"/>
    <w:rsid w:val="008E4CFB"/>
    <w:rsid w:val="008E519F"/>
    <w:rsid w:val="008E6166"/>
    <w:rsid w:val="008E7074"/>
    <w:rsid w:val="008F34F2"/>
    <w:rsid w:val="008F3E3D"/>
    <w:rsid w:val="009071AE"/>
    <w:rsid w:val="009073FF"/>
    <w:rsid w:val="009104E2"/>
    <w:rsid w:val="00913057"/>
    <w:rsid w:val="00914258"/>
    <w:rsid w:val="00914955"/>
    <w:rsid w:val="009177C3"/>
    <w:rsid w:val="00917833"/>
    <w:rsid w:val="009215CD"/>
    <w:rsid w:val="00924154"/>
    <w:rsid w:val="009243E9"/>
    <w:rsid w:val="00927E87"/>
    <w:rsid w:val="00932B84"/>
    <w:rsid w:val="00933E84"/>
    <w:rsid w:val="00935D1F"/>
    <w:rsid w:val="00941C64"/>
    <w:rsid w:val="00943143"/>
    <w:rsid w:val="0094576B"/>
    <w:rsid w:val="0095283B"/>
    <w:rsid w:val="00955C87"/>
    <w:rsid w:val="00956481"/>
    <w:rsid w:val="00960D44"/>
    <w:rsid w:val="00962939"/>
    <w:rsid w:val="00964252"/>
    <w:rsid w:val="00966252"/>
    <w:rsid w:val="009716EF"/>
    <w:rsid w:val="00971B36"/>
    <w:rsid w:val="00973B16"/>
    <w:rsid w:val="00983AC7"/>
    <w:rsid w:val="00983C40"/>
    <w:rsid w:val="0098418B"/>
    <w:rsid w:val="009868A2"/>
    <w:rsid w:val="0099241B"/>
    <w:rsid w:val="009A2286"/>
    <w:rsid w:val="009A48F4"/>
    <w:rsid w:val="009A5BB7"/>
    <w:rsid w:val="009A71CC"/>
    <w:rsid w:val="009A74D4"/>
    <w:rsid w:val="009B0BE2"/>
    <w:rsid w:val="009B2329"/>
    <w:rsid w:val="009B436B"/>
    <w:rsid w:val="009C1B2D"/>
    <w:rsid w:val="009C788E"/>
    <w:rsid w:val="009D091B"/>
    <w:rsid w:val="009D19AC"/>
    <w:rsid w:val="009D34DB"/>
    <w:rsid w:val="009D6BB2"/>
    <w:rsid w:val="009E0693"/>
    <w:rsid w:val="009E2DCC"/>
    <w:rsid w:val="009E4ED8"/>
    <w:rsid w:val="009E6234"/>
    <w:rsid w:val="009F41A9"/>
    <w:rsid w:val="00A0031C"/>
    <w:rsid w:val="00A00C3A"/>
    <w:rsid w:val="00A070E4"/>
    <w:rsid w:val="00A100F8"/>
    <w:rsid w:val="00A129B2"/>
    <w:rsid w:val="00A20537"/>
    <w:rsid w:val="00A217FA"/>
    <w:rsid w:val="00A2419B"/>
    <w:rsid w:val="00A24FAE"/>
    <w:rsid w:val="00A27189"/>
    <w:rsid w:val="00A272AC"/>
    <w:rsid w:val="00A357EB"/>
    <w:rsid w:val="00A41FA9"/>
    <w:rsid w:val="00A50F6E"/>
    <w:rsid w:val="00A555A4"/>
    <w:rsid w:val="00A56CFD"/>
    <w:rsid w:val="00A62199"/>
    <w:rsid w:val="00A63E83"/>
    <w:rsid w:val="00A73722"/>
    <w:rsid w:val="00A74325"/>
    <w:rsid w:val="00A74469"/>
    <w:rsid w:val="00A82B76"/>
    <w:rsid w:val="00A837A4"/>
    <w:rsid w:val="00A840F3"/>
    <w:rsid w:val="00A84183"/>
    <w:rsid w:val="00A8701B"/>
    <w:rsid w:val="00A87FE1"/>
    <w:rsid w:val="00A95BBF"/>
    <w:rsid w:val="00AA0CF6"/>
    <w:rsid w:val="00AB3D15"/>
    <w:rsid w:val="00AB4985"/>
    <w:rsid w:val="00AB67E4"/>
    <w:rsid w:val="00AB7846"/>
    <w:rsid w:val="00AC2496"/>
    <w:rsid w:val="00AC5540"/>
    <w:rsid w:val="00AC7062"/>
    <w:rsid w:val="00AD2FF3"/>
    <w:rsid w:val="00AE1185"/>
    <w:rsid w:val="00AE1F05"/>
    <w:rsid w:val="00AE2305"/>
    <w:rsid w:val="00AE3773"/>
    <w:rsid w:val="00AE540F"/>
    <w:rsid w:val="00AE54F8"/>
    <w:rsid w:val="00AE584E"/>
    <w:rsid w:val="00AE78CC"/>
    <w:rsid w:val="00AF3AD3"/>
    <w:rsid w:val="00AF630F"/>
    <w:rsid w:val="00AF75F6"/>
    <w:rsid w:val="00B0498F"/>
    <w:rsid w:val="00B053CB"/>
    <w:rsid w:val="00B071E7"/>
    <w:rsid w:val="00B124AE"/>
    <w:rsid w:val="00B12811"/>
    <w:rsid w:val="00B147C6"/>
    <w:rsid w:val="00B15098"/>
    <w:rsid w:val="00B15EC7"/>
    <w:rsid w:val="00B16161"/>
    <w:rsid w:val="00B16B2B"/>
    <w:rsid w:val="00B16E81"/>
    <w:rsid w:val="00B21C09"/>
    <w:rsid w:val="00B22DBE"/>
    <w:rsid w:val="00B23362"/>
    <w:rsid w:val="00B233B6"/>
    <w:rsid w:val="00B252EE"/>
    <w:rsid w:val="00B25943"/>
    <w:rsid w:val="00B26CD3"/>
    <w:rsid w:val="00B30758"/>
    <w:rsid w:val="00B3193D"/>
    <w:rsid w:val="00B32567"/>
    <w:rsid w:val="00B33D87"/>
    <w:rsid w:val="00B36CCD"/>
    <w:rsid w:val="00B42872"/>
    <w:rsid w:val="00B521B1"/>
    <w:rsid w:val="00B60893"/>
    <w:rsid w:val="00B60A0B"/>
    <w:rsid w:val="00B63546"/>
    <w:rsid w:val="00B64FC4"/>
    <w:rsid w:val="00B67E91"/>
    <w:rsid w:val="00B71281"/>
    <w:rsid w:val="00B72B17"/>
    <w:rsid w:val="00B72BBE"/>
    <w:rsid w:val="00B8273E"/>
    <w:rsid w:val="00B85DBE"/>
    <w:rsid w:val="00B87C4E"/>
    <w:rsid w:val="00B920E7"/>
    <w:rsid w:val="00B976FB"/>
    <w:rsid w:val="00BA45B7"/>
    <w:rsid w:val="00BA5A6B"/>
    <w:rsid w:val="00BA64E8"/>
    <w:rsid w:val="00BB422A"/>
    <w:rsid w:val="00BB5C8E"/>
    <w:rsid w:val="00BB6A67"/>
    <w:rsid w:val="00BB6F25"/>
    <w:rsid w:val="00BC618E"/>
    <w:rsid w:val="00BD0B3F"/>
    <w:rsid w:val="00BD33D1"/>
    <w:rsid w:val="00BD4748"/>
    <w:rsid w:val="00BE2769"/>
    <w:rsid w:val="00BE2853"/>
    <w:rsid w:val="00BE49B2"/>
    <w:rsid w:val="00BE6D08"/>
    <w:rsid w:val="00BF317E"/>
    <w:rsid w:val="00BF38EA"/>
    <w:rsid w:val="00BF4AC3"/>
    <w:rsid w:val="00BF72FD"/>
    <w:rsid w:val="00BF7591"/>
    <w:rsid w:val="00C04639"/>
    <w:rsid w:val="00C1336F"/>
    <w:rsid w:val="00C13D59"/>
    <w:rsid w:val="00C14E57"/>
    <w:rsid w:val="00C16C97"/>
    <w:rsid w:val="00C17BC2"/>
    <w:rsid w:val="00C21503"/>
    <w:rsid w:val="00C24C1F"/>
    <w:rsid w:val="00C27A55"/>
    <w:rsid w:val="00C355AC"/>
    <w:rsid w:val="00C35AF5"/>
    <w:rsid w:val="00C4474C"/>
    <w:rsid w:val="00C45795"/>
    <w:rsid w:val="00C505AC"/>
    <w:rsid w:val="00C53495"/>
    <w:rsid w:val="00C565D8"/>
    <w:rsid w:val="00C57092"/>
    <w:rsid w:val="00C6144E"/>
    <w:rsid w:val="00C62300"/>
    <w:rsid w:val="00C6671F"/>
    <w:rsid w:val="00C70083"/>
    <w:rsid w:val="00C71C8B"/>
    <w:rsid w:val="00C722A6"/>
    <w:rsid w:val="00C77C6C"/>
    <w:rsid w:val="00C81B20"/>
    <w:rsid w:val="00C85F22"/>
    <w:rsid w:val="00C92CF1"/>
    <w:rsid w:val="00C93FBE"/>
    <w:rsid w:val="00C953C1"/>
    <w:rsid w:val="00C96211"/>
    <w:rsid w:val="00C963C2"/>
    <w:rsid w:val="00CA2AD5"/>
    <w:rsid w:val="00CA7B40"/>
    <w:rsid w:val="00CB1165"/>
    <w:rsid w:val="00CB49DE"/>
    <w:rsid w:val="00CC13C2"/>
    <w:rsid w:val="00CC2B2D"/>
    <w:rsid w:val="00CC317D"/>
    <w:rsid w:val="00CD15C5"/>
    <w:rsid w:val="00CD2943"/>
    <w:rsid w:val="00CD3726"/>
    <w:rsid w:val="00CD7C8F"/>
    <w:rsid w:val="00CE03C5"/>
    <w:rsid w:val="00CE519B"/>
    <w:rsid w:val="00CE6DEE"/>
    <w:rsid w:val="00CF6584"/>
    <w:rsid w:val="00D009BC"/>
    <w:rsid w:val="00D0319C"/>
    <w:rsid w:val="00D03CCE"/>
    <w:rsid w:val="00D06E13"/>
    <w:rsid w:val="00D07FCB"/>
    <w:rsid w:val="00D108A2"/>
    <w:rsid w:val="00D16FE6"/>
    <w:rsid w:val="00D209D3"/>
    <w:rsid w:val="00D20D00"/>
    <w:rsid w:val="00D214AA"/>
    <w:rsid w:val="00D21827"/>
    <w:rsid w:val="00D21BA9"/>
    <w:rsid w:val="00D24C52"/>
    <w:rsid w:val="00D35A12"/>
    <w:rsid w:val="00D46744"/>
    <w:rsid w:val="00D471E7"/>
    <w:rsid w:val="00D52046"/>
    <w:rsid w:val="00D54980"/>
    <w:rsid w:val="00D557AD"/>
    <w:rsid w:val="00D61A51"/>
    <w:rsid w:val="00D62D6B"/>
    <w:rsid w:val="00D654F3"/>
    <w:rsid w:val="00D65FF4"/>
    <w:rsid w:val="00D6702D"/>
    <w:rsid w:val="00D811B5"/>
    <w:rsid w:val="00D81B70"/>
    <w:rsid w:val="00D831FD"/>
    <w:rsid w:val="00D86FBF"/>
    <w:rsid w:val="00D87AC5"/>
    <w:rsid w:val="00D97FEE"/>
    <w:rsid w:val="00DA03B8"/>
    <w:rsid w:val="00DA2F1B"/>
    <w:rsid w:val="00DA42E5"/>
    <w:rsid w:val="00DA4666"/>
    <w:rsid w:val="00DA5ADE"/>
    <w:rsid w:val="00DA6228"/>
    <w:rsid w:val="00DB04E0"/>
    <w:rsid w:val="00DB1406"/>
    <w:rsid w:val="00DB4D42"/>
    <w:rsid w:val="00DB56BE"/>
    <w:rsid w:val="00DB6B14"/>
    <w:rsid w:val="00DC46E3"/>
    <w:rsid w:val="00DD0B69"/>
    <w:rsid w:val="00DD0EB1"/>
    <w:rsid w:val="00DD16A6"/>
    <w:rsid w:val="00DD1D82"/>
    <w:rsid w:val="00DD4EF7"/>
    <w:rsid w:val="00DD6BCC"/>
    <w:rsid w:val="00DE1549"/>
    <w:rsid w:val="00DF31C9"/>
    <w:rsid w:val="00DF3AE5"/>
    <w:rsid w:val="00DF63F4"/>
    <w:rsid w:val="00E0667E"/>
    <w:rsid w:val="00E10152"/>
    <w:rsid w:val="00E12933"/>
    <w:rsid w:val="00E158EC"/>
    <w:rsid w:val="00E17BBC"/>
    <w:rsid w:val="00E269AD"/>
    <w:rsid w:val="00E306A3"/>
    <w:rsid w:val="00E4162B"/>
    <w:rsid w:val="00E452D1"/>
    <w:rsid w:val="00E455B6"/>
    <w:rsid w:val="00E47242"/>
    <w:rsid w:val="00E47924"/>
    <w:rsid w:val="00E5433D"/>
    <w:rsid w:val="00E54903"/>
    <w:rsid w:val="00E5531A"/>
    <w:rsid w:val="00E608EE"/>
    <w:rsid w:val="00E60955"/>
    <w:rsid w:val="00E646EE"/>
    <w:rsid w:val="00E653B7"/>
    <w:rsid w:val="00E65B74"/>
    <w:rsid w:val="00E70E94"/>
    <w:rsid w:val="00E72A3F"/>
    <w:rsid w:val="00E8237A"/>
    <w:rsid w:val="00E82E61"/>
    <w:rsid w:val="00E84F28"/>
    <w:rsid w:val="00E90A9E"/>
    <w:rsid w:val="00E93ED4"/>
    <w:rsid w:val="00E94775"/>
    <w:rsid w:val="00E95EA8"/>
    <w:rsid w:val="00EA1B0D"/>
    <w:rsid w:val="00EA1B92"/>
    <w:rsid w:val="00EA28D9"/>
    <w:rsid w:val="00EA3E84"/>
    <w:rsid w:val="00EB1508"/>
    <w:rsid w:val="00EB553D"/>
    <w:rsid w:val="00EB6B79"/>
    <w:rsid w:val="00EB7C75"/>
    <w:rsid w:val="00EC2CD0"/>
    <w:rsid w:val="00EC2E3F"/>
    <w:rsid w:val="00ED1BA2"/>
    <w:rsid w:val="00ED289A"/>
    <w:rsid w:val="00ED2FCE"/>
    <w:rsid w:val="00ED4176"/>
    <w:rsid w:val="00ED6EB2"/>
    <w:rsid w:val="00ED7E01"/>
    <w:rsid w:val="00EE11B6"/>
    <w:rsid w:val="00EE2E0E"/>
    <w:rsid w:val="00EE4679"/>
    <w:rsid w:val="00EE68FE"/>
    <w:rsid w:val="00EF078C"/>
    <w:rsid w:val="00EF66A8"/>
    <w:rsid w:val="00F02314"/>
    <w:rsid w:val="00F03F42"/>
    <w:rsid w:val="00F05585"/>
    <w:rsid w:val="00F11A5B"/>
    <w:rsid w:val="00F12546"/>
    <w:rsid w:val="00F21FEF"/>
    <w:rsid w:val="00F226D5"/>
    <w:rsid w:val="00F22843"/>
    <w:rsid w:val="00F25345"/>
    <w:rsid w:val="00F263A9"/>
    <w:rsid w:val="00F2682E"/>
    <w:rsid w:val="00F338C8"/>
    <w:rsid w:val="00F33C8A"/>
    <w:rsid w:val="00F407F1"/>
    <w:rsid w:val="00F479F7"/>
    <w:rsid w:val="00F50B0D"/>
    <w:rsid w:val="00F50DEC"/>
    <w:rsid w:val="00F51486"/>
    <w:rsid w:val="00F61965"/>
    <w:rsid w:val="00F63D4B"/>
    <w:rsid w:val="00F64B45"/>
    <w:rsid w:val="00F66B6C"/>
    <w:rsid w:val="00F6727A"/>
    <w:rsid w:val="00F7107E"/>
    <w:rsid w:val="00F73DDF"/>
    <w:rsid w:val="00F75C0C"/>
    <w:rsid w:val="00FA54ED"/>
    <w:rsid w:val="00FA5F06"/>
    <w:rsid w:val="00FA6F9C"/>
    <w:rsid w:val="00FB08A0"/>
    <w:rsid w:val="00FB16E1"/>
    <w:rsid w:val="00FB2502"/>
    <w:rsid w:val="00FB5EC6"/>
    <w:rsid w:val="00FC6EBE"/>
    <w:rsid w:val="00FD32DE"/>
    <w:rsid w:val="00FD44E3"/>
    <w:rsid w:val="00FD5F5C"/>
    <w:rsid w:val="00FD654C"/>
    <w:rsid w:val="00FE15D3"/>
    <w:rsid w:val="00FF2292"/>
    <w:rsid w:val="00FF2CE7"/>
    <w:rsid w:val="00FF389B"/>
    <w:rsid w:val="00FF5D1B"/>
    <w:rsid w:val="00FF6882"/>
    <w:rsid w:val="00FF7E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728F967D"/>
  <w15:chartTrackingRefBased/>
  <w15:docId w15:val="{89288BD5-4D3E-4E24-9A6F-A2DF05257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66392"/>
    <w:pPr>
      <w:jc w:val="both"/>
    </w:pPr>
    <w:rPr>
      <w:rFonts w:ascii="Arial" w:hAnsi="Arial"/>
      <w:sz w:val="22"/>
      <w:szCs w:val="24"/>
    </w:rPr>
  </w:style>
  <w:style w:type="paragraph" w:styleId="berschrift1">
    <w:name w:val="heading 1"/>
    <w:basedOn w:val="Standard"/>
    <w:next w:val="Standard"/>
    <w:qFormat/>
    <w:rsid w:val="001245C9"/>
    <w:pPr>
      <w:keepNext/>
      <w:numPr>
        <w:numId w:val="15"/>
      </w:numPr>
      <w:pBdr>
        <w:bottom w:val="single" w:sz="12" w:space="1" w:color="auto"/>
      </w:pBdr>
      <w:spacing w:before="600" w:after="100"/>
      <w:outlineLvl w:val="0"/>
    </w:pPr>
    <w:rPr>
      <w:rFonts w:ascii="Arial Fett" w:hAnsi="Arial Fett" w:cs="Arial"/>
      <w:b/>
      <w:bCs/>
      <w:kern w:val="32"/>
      <w:szCs w:val="32"/>
    </w:rPr>
  </w:style>
  <w:style w:type="paragraph" w:styleId="berschrift2">
    <w:name w:val="heading 2"/>
    <w:basedOn w:val="berschrift1"/>
    <w:next w:val="Standard"/>
    <w:qFormat/>
    <w:rsid w:val="001245C9"/>
    <w:pPr>
      <w:numPr>
        <w:ilvl w:val="1"/>
      </w:numPr>
      <w:pBdr>
        <w:bottom w:val="none" w:sz="0" w:space="0" w:color="auto"/>
      </w:pBdr>
      <w:spacing w:before="200"/>
      <w:outlineLvl w:val="1"/>
    </w:pPr>
    <w:rPr>
      <w:bCs w:val="0"/>
      <w:iCs/>
      <w:szCs w:val="28"/>
    </w:rPr>
  </w:style>
  <w:style w:type="paragraph" w:styleId="berschrift3">
    <w:name w:val="heading 3"/>
    <w:basedOn w:val="Standard"/>
    <w:next w:val="Standard"/>
    <w:rsid w:val="001245C9"/>
    <w:pPr>
      <w:keepNext/>
      <w:spacing w:before="200" w:after="100"/>
      <w:outlineLvl w:val="2"/>
    </w:pPr>
    <w:rPr>
      <w:rFonts w:ascii="Arial Fett" w:hAnsi="Arial Fett" w:cs="Arial"/>
      <w:b/>
      <w:bCs/>
      <w:szCs w:val="26"/>
    </w:rPr>
  </w:style>
  <w:style w:type="paragraph" w:styleId="berschrift4">
    <w:name w:val="heading 4"/>
    <w:basedOn w:val="Standard"/>
    <w:next w:val="Standard"/>
    <w:rsid w:val="001245C9"/>
    <w:pPr>
      <w:keepNext/>
      <w:spacing w:before="240" w:after="60"/>
      <w:outlineLvl w:val="3"/>
    </w:pPr>
    <w:rPr>
      <w:rFonts w:ascii="Times New Roman" w:hAnsi="Times New Roman"/>
      <w:b/>
      <w:bCs/>
      <w:sz w:val="28"/>
      <w:szCs w:val="28"/>
    </w:rPr>
  </w:style>
  <w:style w:type="paragraph" w:styleId="berschrift5">
    <w:name w:val="heading 5"/>
    <w:basedOn w:val="Standard"/>
    <w:next w:val="Standard"/>
    <w:rsid w:val="001245C9"/>
    <w:pPr>
      <w:spacing w:before="240" w:after="60"/>
      <w:outlineLvl w:val="4"/>
    </w:pPr>
    <w:rPr>
      <w:b/>
      <w:bCs/>
      <w:i/>
      <w:iCs/>
      <w:sz w:val="26"/>
      <w:szCs w:val="26"/>
    </w:rPr>
  </w:style>
  <w:style w:type="paragraph" w:styleId="berschrift6">
    <w:name w:val="heading 6"/>
    <w:basedOn w:val="Standard"/>
    <w:next w:val="Standard"/>
    <w:rsid w:val="001245C9"/>
    <w:pPr>
      <w:spacing w:before="240" w:after="60"/>
      <w:outlineLvl w:val="5"/>
    </w:pPr>
    <w:rPr>
      <w:rFonts w:ascii="Times New Roman" w:hAnsi="Times New Roman"/>
      <w:b/>
      <w:bCs/>
      <w:szCs w:val="22"/>
    </w:rPr>
  </w:style>
  <w:style w:type="paragraph" w:styleId="berschrift7">
    <w:name w:val="heading 7"/>
    <w:basedOn w:val="Standard"/>
    <w:next w:val="Standard"/>
    <w:rsid w:val="001245C9"/>
    <w:pPr>
      <w:spacing w:before="240" w:after="60"/>
      <w:outlineLvl w:val="6"/>
    </w:pPr>
    <w:rPr>
      <w:rFonts w:ascii="Times New Roman" w:hAnsi="Times New Roman"/>
      <w:sz w:val="24"/>
    </w:rPr>
  </w:style>
  <w:style w:type="paragraph" w:styleId="berschrift8">
    <w:name w:val="heading 8"/>
    <w:basedOn w:val="Standard"/>
    <w:next w:val="Standard"/>
    <w:rsid w:val="001245C9"/>
    <w:pPr>
      <w:spacing w:before="240" w:after="60"/>
      <w:outlineLvl w:val="7"/>
    </w:pPr>
    <w:rPr>
      <w:rFonts w:ascii="Times New Roman" w:hAnsi="Times New Roman"/>
      <w:i/>
      <w:iCs/>
      <w:sz w:val="24"/>
    </w:rPr>
  </w:style>
  <w:style w:type="paragraph" w:styleId="berschrift9">
    <w:name w:val="heading 9"/>
    <w:basedOn w:val="Standard"/>
    <w:next w:val="Standard"/>
    <w:rsid w:val="001245C9"/>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666392"/>
    <w:pPr>
      <w:tabs>
        <w:tab w:val="center" w:pos="-1985"/>
        <w:tab w:val="right" w:pos="9356"/>
      </w:tabs>
    </w:pPr>
    <w:rPr>
      <w:sz w:val="14"/>
    </w:rPr>
  </w:style>
  <w:style w:type="paragraph" w:styleId="Fuzeile">
    <w:name w:val="footer"/>
    <w:basedOn w:val="Standard"/>
    <w:semiHidden/>
    <w:pPr>
      <w:tabs>
        <w:tab w:val="center" w:pos="4536"/>
        <w:tab w:val="right" w:pos="9072"/>
      </w:tabs>
    </w:pPr>
  </w:style>
  <w:style w:type="paragraph" w:customStyle="1" w:styleId="plohy">
    <w:name w:val="přílohy"/>
    <w:basedOn w:val="Standard"/>
    <w:pPr>
      <w:tabs>
        <w:tab w:val="left" w:pos="1134"/>
      </w:tabs>
      <w:spacing w:before="200"/>
      <w:ind w:left="1134" w:hanging="1134"/>
    </w:pPr>
    <w:rPr>
      <w:rFonts w:ascii="Arial Fett" w:hAnsi="Arial Fett"/>
      <w:b/>
      <w:bCs/>
      <w:u w:val="words"/>
    </w:rPr>
  </w:style>
  <w:style w:type="paragraph" w:customStyle="1" w:styleId="Ploha1">
    <w:name w:val="Příloha 1"/>
    <w:basedOn w:val="Anstrich"/>
    <w:pPr>
      <w:numPr>
        <w:numId w:val="11"/>
      </w:numPr>
      <w:tabs>
        <w:tab w:val="clear" w:pos="1080"/>
        <w:tab w:val="left" w:pos="1134"/>
      </w:tabs>
      <w:ind w:left="1134" w:hanging="1134"/>
    </w:pPr>
  </w:style>
  <w:style w:type="paragraph" w:customStyle="1" w:styleId="Anstrich">
    <w:name w:val="Anstrich"/>
    <w:basedOn w:val="Standard"/>
    <w:qFormat/>
    <w:rsid w:val="002D443E"/>
    <w:pPr>
      <w:numPr>
        <w:numId w:val="50"/>
      </w:numPr>
      <w:spacing w:before="120"/>
      <w:ind w:left="284" w:hanging="284"/>
    </w:pPr>
    <w:rPr>
      <w:rFonts w:cs="Arial"/>
    </w:rPr>
  </w:style>
  <w:style w:type="paragraph" w:customStyle="1" w:styleId="Kstchen">
    <w:name w:val="Kästchen"/>
    <w:basedOn w:val="Standard"/>
    <w:qFormat/>
    <w:rsid w:val="00046252"/>
    <w:pPr>
      <w:numPr>
        <w:numId w:val="9"/>
      </w:numPr>
      <w:spacing w:before="100"/>
    </w:pPr>
    <w:rPr>
      <w:rFonts w:cs="Arial"/>
    </w:rPr>
  </w:style>
  <w:style w:type="paragraph" w:customStyle="1" w:styleId="berschrift">
    <w:name w:val="Überschrift"/>
    <w:basedOn w:val="Standard"/>
    <w:rsid w:val="00DB56BE"/>
    <w:pPr>
      <w:pBdr>
        <w:bottom w:val="single" w:sz="12" w:space="1" w:color="auto"/>
      </w:pBdr>
      <w:spacing w:before="600" w:after="100"/>
      <w:jc w:val="center"/>
    </w:pPr>
    <w:rPr>
      <w:rFonts w:cs="Arial"/>
      <w:b/>
      <w:bCs/>
    </w:rPr>
  </w:style>
  <w:style w:type="paragraph" w:customStyle="1" w:styleId="Kopfzeile2">
    <w:name w:val="Kopfzeile 2"/>
    <w:basedOn w:val="Kopfzeile"/>
    <w:pPr>
      <w:pBdr>
        <w:bottom w:val="single" w:sz="4" w:space="1" w:color="auto"/>
      </w:pBdr>
    </w:pPr>
    <w:rPr>
      <w:sz w:val="20"/>
    </w:rPr>
  </w:style>
  <w:style w:type="paragraph" w:styleId="Verzeichnis1">
    <w:name w:val="toc 1"/>
    <w:basedOn w:val="Standard"/>
    <w:next w:val="Standard"/>
    <w:autoRedefine/>
    <w:semiHidden/>
    <w:pPr>
      <w:spacing w:before="120" w:after="120"/>
    </w:pPr>
    <w:rPr>
      <w:rFonts w:ascii="Arial Fett" w:hAnsi="Arial Fett"/>
      <w:b/>
    </w:rPr>
  </w:style>
  <w:style w:type="paragraph" w:styleId="Verzeichnis2">
    <w:name w:val="toc 2"/>
    <w:basedOn w:val="Standard"/>
    <w:next w:val="Standard"/>
    <w:autoRedefine/>
    <w:semiHidden/>
    <w:pPr>
      <w:tabs>
        <w:tab w:val="left" w:pos="1134"/>
      </w:tabs>
      <w:spacing w:before="120" w:after="120"/>
      <w:ind w:left="1134" w:hanging="1134"/>
    </w:pPr>
    <w:rPr>
      <w:rFonts w:ascii="Arial Fett" w:hAnsi="Arial Fett"/>
      <w:b/>
      <w:bCs/>
      <w:noProof/>
      <w:szCs w:val="22"/>
    </w:rPr>
  </w:style>
  <w:style w:type="character" w:styleId="SchwacherVerweis">
    <w:name w:val="Subtle Reference"/>
    <w:uiPriority w:val="31"/>
    <w:rsid w:val="00DB56BE"/>
    <w:rPr>
      <w:smallCaps/>
      <w:color w:val="C0504D"/>
      <w:u w:val="single"/>
    </w:rPr>
  </w:style>
  <w:style w:type="character" w:customStyle="1" w:styleId="fliesstext1">
    <w:name w:val="fliesstext1"/>
    <w:rsid w:val="00935D1F"/>
    <w:rPr>
      <w:rFonts w:ascii="Arial" w:hAnsi="Arial" w:cs="Arial" w:hint="default"/>
      <w:color w:val="000000"/>
      <w:sz w:val="18"/>
      <w:szCs w:val="18"/>
    </w:rPr>
  </w:style>
  <w:style w:type="character" w:styleId="Hyperlink">
    <w:name w:val="Hyperlink"/>
    <w:uiPriority w:val="99"/>
    <w:unhideWhenUsed/>
    <w:rsid w:val="001B6C84"/>
    <w:rPr>
      <w:color w:val="0000FF"/>
      <w:u w:val="single"/>
    </w:rPr>
  </w:style>
  <w:style w:type="paragraph" w:customStyle="1" w:styleId="Anlage">
    <w:name w:val="Anlage"/>
    <w:basedOn w:val="Standard"/>
    <w:rsid w:val="00E72A3F"/>
    <w:pPr>
      <w:numPr>
        <w:numId w:val="29"/>
      </w:numPr>
      <w:tabs>
        <w:tab w:val="clear" w:pos="3686"/>
        <w:tab w:val="num" w:pos="1134"/>
      </w:tabs>
      <w:spacing w:before="100"/>
      <w:ind w:left="1134"/>
    </w:pPr>
  </w:style>
  <w:style w:type="paragraph" w:customStyle="1" w:styleId="BeschlussundAnlagen">
    <w:name w:val="Beschluss und Anlagen"/>
    <w:basedOn w:val="Standard"/>
    <w:rsid w:val="00E72A3F"/>
    <w:pPr>
      <w:tabs>
        <w:tab w:val="left" w:pos="1134"/>
      </w:tabs>
      <w:spacing w:before="200" w:after="100"/>
    </w:pPr>
    <w:rPr>
      <w:rFonts w:ascii="Arial Fett" w:hAnsi="Arial Fett"/>
      <w:b/>
      <w:bCs/>
      <w:u w:val="single"/>
    </w:rPr>
  </w:style>
  <w:style w:type="paragraph" w:customStyle="1" w:styleId="StandardimBeschluss">
    <w:name w:val="Standard im Beschluss"/>
    <w:basedOn w:val="Standard"/>
    <w:rsid w:val="00E72A3F"/>
    <w:pPr>
      <w:shd w:val="clear" w:color="auto" w:fill="E6E6E6"/>
    </w:pPr>
  </w:style>
  <w:style w:type="paragraph" w:customStyle="1" w:styleId="TOP11">
    <w:name w:val="TOP 1.1"/>
    <w:basedOn w:val="Standard"/>
    <w:qFormat/>
    <w:rsid w:val="00E72A3F"/>
    <w:pPr>
      <w:numPr>
        <w:numId w:val="30"/>
      </w:numPr>
      <w:pBdr>
        <w:bottom w:val="single" w:sz="12" w:space="1" w:color="auto"/>
      </w:pBdr>
      <w:tabs>
        <w:tab w:val="left" w:pos="1134"/>
      </w:tabs>
      <w:spacing w:before="200" w:after="100"/>
    </w:pPr>
    <w:rPr>
      <w:rFonts w:eastAsia="Arial"/>
      <w:b/>
    </w:rPr>
  </w:style>
  <w:style w:type="paragraph" w:customStyle="1" w:styleId="NummerierungBeschlussvorschlag">
    <w:name w:val="Nummerierung Beschlussvorschlag"/>
    <w:basedOn w:val="berschrift1"/>
    <w:rsid w:val="004F71A8"/>
    <w:pPr>
      <w:numPr>
        <w:numId w:val="0"/>
      </w:numPr>
      <w:pBdr>
        <w:bottom w:val="none" w:sz="0" w:space="0" w:color="auto"/>
      </w:pBdr>
      <w:tabs>
        <w:tab w:val="num" w:pos="567"/>
      </w:tabs>
      <w:spacing w:before="400" w:after="0"/>
      <w:ind w:left="567" w:hanging="567"/>
    </w:pPr>
    <w:rPr>
      <w:rFonts w:ascii="Arial" w:hAnsi="Arial"/>
      <w:b w:val="0"/>
    </w:rPr>
  </w:style>
  <w:style w:type="paragraph" w:customStyle="1" w:styleId="bodytext">
    <w:name w:val="bodytext"/>
    <w:basedOn w:val="Standard"/>
    <w:rsid w:val="00D62D6B"/>
    <w:pPr>
      <w:pBdr>
        <w:top w:val="dotted" w:sz="6" w:space="0" w:color="FF0000"/>
        <w:left w:val="dotted" w:sz="6" w:space="0" w:color="FF0000"/>
        <w:bottom w:val="dotted" w:sz="6" w:space="0" w:color="FF0000"/>
        <w:right w:val="dotted" w:sz="6" w:space="0" w:color="FF0000"/>
      </w:pBdr>
      <w:jc w:val="left"/>
    </w:pPr>
    <w:rPr>
      <w:rFonts w:cs="Arial"/>
      <w:sz w:val="18"/>
      <w:szCs w:val="18"/>
    </w:rPr>
  </w:style>
  <w:style w:type="paragraph" w:styleId="Sprechblasentext">
    <w:name w:val="Balloon Text"/>
    <w:basedOn w:val="Standard"/>
    <w:link w:val="SprechblasentextZchn"/>
    <w:uiPriority w:val="99"/>
    <w:semiHidden/>
    <w:unhideWhenUsed/>
    <w:rsid w:val="00A27189"/>
    <w:rPr>
      <w:rFonts w:ascii="Tahoma" w:hAnsi="Tahoma"/>
      <w:sz w:val="16"/>
      <w:szCs w:val="16"/>
      <w:lang w:eastAsia="x-none"/>
    </w:rPr>
  </w:style>
  <w:style w:type="character" w:customStyle="1" w:styleId="SprechblasentextZchn">
    <w:name w:val="Sprechblasentext Zchn"/>
    <w:link w:val="Sprechblasentext"/>
    <w:uiPriority w:val="99"/>
    <w:semiHidden/>
    <w:rsid w:val="00A27189"/>
    <w:rPr>
      <w:rFonts w:ascii="Tahoma" w:hAnsi="Tahoma" w:cs="Tahoma"/>
      <w:sz w:val="16"/>
      <w:szCs w:val="16"/>
    </w:rPr>
  </w:style>
  <w:style w:type="paragraph" w:styleId="berarbeitung">
    <w:name w:val="Revision"/>
    <w:hidden/>
    <w:uiPriority w:val="99"/>
    <w:semiHidden/>
    <w:rsid w:val="003F6697"/>
    <w:rPr>
      <w:rFonts w:ascii="Arial" w:hAnsi="Arial"/>
      <w:sz w:val="22"/>
      <w:szCs w:val="24"/>
    </w:rPr>
  </w:style>
  <w:style w:type="paragraph" w:styleId="Funotentext">
    <w:name w:val="footnote text"/>
    <w:basedOn w:val="Standard"/>
    <w:link w:val="FunotentextZchn"/>
    <w:uiPriority w:val="99"/>
    <w:semiHidden/>
    <w:unhideWhenUsed/>
    <w:rsid w:val="005653EC"/>
    <w:rPr>
      <w:sz w:val="20"/>
      <w:szCs w:val="20"/>
    </w:rPr>
  </w:style>
  <w:style w:type="character" w:customStyle="1" w:styleId="FunotentextZchn">
    <w:name w:val="Fußnotentext Zchn"/>
    <w:link w:val="Funotentext"/>
    <w:uiPriority w:val="99"/>
    <w:semiHidden/>
    <w:rsid w:val="005653EC"/>
    <w:rPr>
      <w:rFonts w:ascii="Arial" w:hAnsi="Arial"/>
    </w:rPr>
  </w:style>
  <w:style w:type="character" w:styleId="Funotenzeichen">
    <w:name w:val="footnote reference"/>
    <w:uiPriority w:val="99"/>
    <w:semiHidden/>
    <w:unhideWhenUsed/>
    <w:rsid w:val="005653EC"/>
    <w:rPr>
      <w:vertAlign w:val="superscript"/>
    </w:rPr>
  </w:style>
  <w:style w:type="character" w:styleId="Kommentarzeichen">
    <w:name w:val="annotation reference"/>
    <w:uiPriority w:val="99"/>
    <w:semiHidden/>
    <w:unhideWhenUsed/>
    <w:rsid w:val="002D75F0"/>
    <w:rPr>
      <w:sz w:val="16"/>
      <w:szCs w:val="16"/>
    </w:rPr>
  </w:style>
  <w:style w:type="paragraph" w:styleId="Kommentartext">
    <w:name w:val="annotation text"/>
    <w:basedOn w:val="Standard"/>
    <w:link w:val="KommentartextZchn"/>
    <w:uiPriority w:val="99"/>
    <w:semiHidden/>
    <w:unhideWhenUsed/>
    <w:rsid w:val="002D75F0"/>
    <w:rPr>
      <w:sz w:val="20"/>
      <w:szCs w:val="20"/>
    </w:rPr>
  </w:style>
  <w:style w:type="character" w:customStyle="1" w:styleId="KommentartextZchn">
    <w:name w:val="Kommentartext Zchn"/>
    <w:link w:val="Kommentartext"/>
    <w:uiPriority w:val="99"/>
    <w:semiHidden/>
    <w:rsid w:val="002D75F0"/>
    <w:rPr>
      <w:rFonts w:ascii="Arial" w:hAnsi="Arial"/>
      <w:lang w:val="de-DE" w:eastAsia="de-DE"/>
    </w:rPr>
  </w:style>
  <w:style w:type="paragraph" w:styleId="Kommentarthema">
    <w:name w:val="annotation subject"/>
    <w:basedOn w:val="Kommentartext"/>
    <w:next w:val="Kommentartext"/>
    <w:link w:val="KommentarthemaZchn"/>
    <w:uiPriority w:val="99"/>
    <w:semiHidden/>
    <w:unhideWhenUsed/>
    <w:rsid w:val="002D75F0"/>
    <w:rPr>
      <w:b/>
      <w:bCs/>
    </w:rPr>
  </w:style>
  <w:style w:type="character" w:customStyle="1" w:styleId="KommentarthemaZchn">
    <w:name w:val="Kommentarthema Zchn"/>
    <w:link w:val="Kommentarthema"/>
    <w:uiPriority w:val="99"/>
    <w:semiHidden/>
    <w:rsid w:val="002D75F0"/>
    <w:rPr>
      <w:rFonts w:ascii="Arial" w:hAnsi="Arial"/>
      <w:b/>
      <w:bCs/>
      <w:lang w:val="de-DE" w:eastAsia="de-DE"/>
    </w:rPr>
  </w:style>
  <w:style w:type="table" w:styleId="Tabellenraster">
    <w:name w:val="Table Grid"/>
    <w:basedOn w:val="NormaleTabelle"/>
    <w:uiPriority w:val="59"/>
    <w:rsid w:val="008970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F41A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572228">
      <w:bodyDiv w:val="1"/>
      <w:marLeft w:val="0"/>
      <w:marRight w:val="0"/>
      <w:marTop w:val="0"/>
      <w:marBottom w:val="0"/>
      <w:divBdr>
        <w:top w:val="none" w:sz="0" w:space="0" w:color="auto"/>
        <w:left w:val="none" w:sz="0" w:space="0" w:color="auto"/>
        <w:bottom w:val="none" w:sz="0" w:space="0" w:color="auto"/>
        <w:right w:val="none" w:sz="0" w:space="0" w:color="auto"/>
      </w:divBdr>
    </w:div>
    <w:div w:id="357780770">
      <w:bodyDiv w:val="1"/>
      <w:marLeft w:val="0"/>
      <w:marRight w:val="0"/>
      <w:marTop w:val="0"/>
      <w:marBottom w:val="0"/>
      <w:divBdr>
        <w:top w:val="none" w:sz="0" w:space="0" w:color="auto"/>
        <w:left w:val="none" w:sz="0" w:space="0" w:color="auto"/>
        <w:bottom w:val="none" w:sz="0" w:space="0" w:color="auto"/>
        <w:right w:val="none" w:sz="0" w:space="0" w:color="auto"/>
      </w:divBdr>
    </w:div>
    <w:div w:id="478889720">
      <w:bodyDiv w:val="1"/>
      <w:marLeft w:val="0"/>
      <w:marRight w:val="0"/>
      <w:marTop w:val="0"/>
      <w:marBottom w:val="0"/>
      <w:divBdr>
        <w:top w:val="none" w:sz="0" w:space="0" w:color="auto"/>
        <w:left w:val="none" w:sz="0" w:space="0" w:color="auto"/>
        <w:bottom w:val="none" w:sz="0" w:space="0" w:color="auto"/>
        <w:right w:val="none" w:sz="0" w:space="0" w:color="auto"/>
      </w:divBdr>
    </w:div>
    <w:div w:id="619606276">
      <w:bodyDiv w:val="1"/>
      <w:marLeft w:val="0"/>
      <w:marRight w:val="0"/>
      <w:marTop w:val="0"/>
      <w:marBottom w:val="0"/>
      <w:divBdr>
        <w:top w:val="none" w:sz="0" w:space="0" w:color="auto"/>
        <w:left w:val="none" w:sz="0" w:space="0" w:color="auto"/>
        <w:bottom w:val="none" w:sz="0" w:space="0" w:color="auto"/>
        <w:right w:val="none" w:sz="0" w:space="0" w:color="auto"/>
      </w:divBdr>
    </w:div>
    <w:div w:id="1025867441">
      <w:bodyDiv w:val="1"/>
      <w:marLeft w:val="0"/>
      <w:marRight w:val="0"/>
      <w:marTop w:val="0"/>
      <w:marBottom w:val="0"/>
      <w:divBdr>
        <w:top w:val="none" w:sz="0" w:space="0" w:color="auto"/>
        <w:left w:val="none" w:sz="0" w:space="0" w:color="auto"/>
        <w:bottom w:val="none" w:sz="0" w:space="0" w:color="auto"/>
        <w:right w:val="none" w:sz="0" w:space="0" w:color="auto"/>
      </w:divBdr>
    </w:div>
    <w:div w:id="1393962404">
      <w:bodyDiv w:val="1"/>
      <w:marLeft w:val="0"/>
      <w:marRight w:val="0"/>
      <w:marTop w:val="0"/>
      <w:marBottom w:val="0"/>
      <w:divBdr>
        <w:top w:val="none" w:sz="0" w:space="0" w:color="auto"/>
        <w:left w:val="none" w:sz="0" w:space="0" w:color="auto"/>
        <w:bottom w:val="none" w:sz="0" w:space="0" w:color="auto"/>
        <w:right w:val="none" w:sz="0" w:space="0" w:color="auto"/>
      </w:divBdr>
    </w:div>
    <w:div w:id="184539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K:\Vorlagen\IKSE-Word\Anlage_Vorlage_cz.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4CFFA22F-5730-4507-81AB-A74DB992BA18}">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Anlage_Vorlage_cz.dot</Template>
  <TotalTime>0</TotalTime>
  <Pages>2</Pages>
  <Words>595</Words>
  <Characters>3662</Characters>
  <Application>Microsoft Office Word</Application>
  <DocSecurity>0</DocSecurity>
  <Lines>30</Lines>
  <Paragraphs>8</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Bericht</vt:lpstr>
      <vt:lpstr>Bericht</vt:lpstr>
    </vt:vector>
  </TitlesOfParts>
  <Company>IKSE</Company>
  <LinksUpToDate>false</LinksUpToDate>
  <CharactersWithSpaces>4249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Bericht</dc:title>
  <dc:subject/>
  <dc:creator>S. Vosika</dc:creator>
  <cp:keywords/>
  <cp:lastModifiedBy>Matulikova, Marie</cp:lastModifiedBy>
  <cp:revision>22</cp:revision>
  <cp:lastPrinted>2018-04-24T10:52:00Z</cp:lastPrinted>
  <dcterms:created xsi:type="dcterms:W3CDTF">2018-03-02T07:42:00Z</dcterms:created>
  <dcterms:modified xsi:type="dcterms:W3CDTF">2018-05-11T06:48:00Z</dcterms:modified>
</cp:coreProperties>
</file>