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B6" w:rsidRPr="00DF2A52" w:rsidRDefault="008D13D4" w:rsidP="00BF522C">
      <w:pPr>
        <w:pStyle w:val="berschrift"/>
        <w:spacing w:before="480"/>
        <w:rPr>
          <w:lang w:val="cs-CZ"/>
        </w:rPr>
      </w:pPr>
      <w:r>
        <w:rPr>
          <w:lang w:val="cs-CZ"/>
        </w:rPr>
        <w:t>P</w:t>
      </w:r>
      <w:r w:rsidRPr="00A304C3">
        <w:rPr>
          <w:rFonts w:eastAsia="Arial"/>
          <w:lang w:val="cs-CZ"/>
        </w:rPr>
        <w:t xml:space="preserve">lán </w:t>
      </w:r>
      <w:r>
        <w:rPr>
          <w:rFonts w:eastAsia="Arial"/>
          <w:lang w:val="cs-CZ"/>
        </w:rPr>
        <w:t xml:space="preserve">termínů </w:t>
      </w:r>
      <w:r w:rsidRPr="00A304C3">
        <w:rPr>
          <w:rFonts w:eastAsia="Arial"/>
          <w:lang w:val="cs-CZ"/>
        </w:rPr>
        <w:t>a úkol</w:t>
      </w:r>
      <w:r w:rsidRPr="00A304C3">
        <w:rPr>
          <w:lang w:val="cs-CZ"/>
        </w:rPr>
        <w:t>ů</w:t>
      </w:r>
      <w:r w:rsidRPr="00A304C3">
        <w:rPr>
          <w:rFonts w:eastAsia="Arial"/>
          <w:lang w:val="cs-CZ"/>
        </w:rPr>
        <w:t xml:space="preserve"> na mezinárodní úrovni</w:t>
      </w:r>
      <w:r>
        <w:rPr>
          <w:rFonts w:eastAsia="Arial"/>
          <w:lang w:val="cs-CZ"/>
        </w:rPr>
        <w:t xml:space="preserve"> </w:t>
      </w:r>
      <w:r w:rsidRPr="00A304C3">
        <w:rPr>
          <w:rFonts w:eastAsia="Arial"/>
          <w:lang w:val="cs-CZ"/>
        </w:rPr>
        <w:t>p</w:t>
      </w:r>
      <w:r>
        <w:rPr>
          <w:rFonts w:eastAsia="Arial"/>
          <w:lang w:val="cs-CZ"/>
        </w:rPr>
        <w:t>ři</w:t>
      </w:r>
      <w:r w:rsidRPr="00A304C3">
        <w:rPr>
          <w:rFonts w:eastAsia="Arial"/>
          <w:lang w:val="cs-CZ"/>
        </w:rPr>
        <w:t xml:space="preserve"> implementaci Rámcové sm</w:t>
      </w:r>
      <w:r w:rsidRPr="00A304C3">
        <w:rPr>
          <w:lang w:val="cs-CZ"/>
        </w:rPr>
        <w:t>ě</w:t>
      </w:r>
      <w:r w:rsidRPr="00A304C3">
        <w:rPr>
          <w:rFonts w:eastAsia="Arial"/>
          <w:lang w:val="cs-CZ"/>
        </w:rPr>
        <w:t>rnice o vodách v povodí Labe v letech 20</w:t>
      </w:r>
      <w:r>
        <w:rPr>
          <w:rFonts w:eastAsia="Arial"/>
          <w:lang w:val="cs-CZ"/>
        </w:rPr>
        <w:t>16</w:t>
      </w:r>
      <w:r w:rsidRPr="00A304C3">
        <w:rPr>
          <w:rFonts w:eastAsia="Arial"/>
          <w:lang w:val="cs-CZ"/>
        </w:rPr>
        <w:t xml:space="preserve"> </w:t>
      </w:r>
      <w:r w:rsidRPr="00A304C3">
        <w:rPr>
          <w:lang w:val="cs-CZ"/>
        </w:rPr>
        <w:t>–</w:t>
      </w:r>
      <w:r w:rsidRPr="00A304C3">
        <w:rPr>
          <w:rFonts w:eastAsia="Arial"/>
          <w:lang w:val="cs-CZ"/>
        </w:rPr>
        <w:t xml:space="preserve"> 20</w:t>
      </w:r>
      <w:r>
        <w:rPr>
          <w:rFonts w:eastAsia="Arial"/>
          <w:lang w:val="cs-CZ"/>
        </w:rPr>
        <w:t>21</w:t>
      </w:r>
      <w:bookmarkStart w:id="0" w:name="_GoBack"/>
      <w:bookmarkEnd w:id="0"/>
      <w:r w:rsidR="002432D8" w:rsidRPr="00DF2A52">
        <w:rPr>
          <w:lang w:val="cs-CZ"/>
        </w:rPr>
        <w:br/>
      </w:r>
      <w:r w:rsidR="002432D8" w:rsidRPr="00DF2A52">
        <w:rPr>
          <w:b w:val="0"/>
          <w:lang w:val="cs-CZ"/>
        </w:rPr>
        <w:t>(</w:t>
      </w:r>
      <w:r w:rsidR="007B676A" w:rsidRPr="00DF2A52">
        <w:rPr>
          <w:b w:val="0"/>
          <w:lang w:val="cs-CZ"/>
        </w:rPr>
        <w:t>s</w:t>
      </w:r>
      <w:r w:rsidR="00923768" w:rsidRPr="00DF2A52">
        <w:rPr>
          <w:b w:val="0"/>
          <w:lang w:val="cs-CZ"/>
        </w:rPr>
        <w:t>t</w:t>
      </w:r>
      <w:r w:rsidR="002432D8" w:rsidRPr="00DF2A52">
        <w:rPr>
          <w:b w:val="0"/>
          <w:lang w:val="cs-CZ"/>
        </w:rPr>
        <w:t>a</w:t>
      </w:r>
      <w:r w:rsidR="00923768" w:rsidRPr="00DF2A52">
        <w:rPr>
          <w:b w:val="0"/>
          <w:lang w:val="cs-CZ"/>
        </w:rPr>
        <w:t>v</w:t>
      </w:r>
      <w:r w:rsidR="002432D8" w:rsidRPr="00DF2A52">
        <w:rPr>
          <w:b w:val="0"/>
          <w:lang w:val="cs-CZ"/>
        </w:rPr>
        <w:t xml:space="preserve">: </w:t>
      </w:r>
      <w:r w:rsidR="00BE5197">
        <w:rPr>
          <w:b w:val="0"/>
          <w:lang w:val="cs-CZ"/>
        </w:rPr>
        <w:t>18</w:t>
      </w:r>
      <w:r w:rsidR="00EF65DD">
        <w:rPr>
          <w:b w:val="0"/>
          <w:lang w:val="cs-CZ"/>
        </w:rPr>
        <w:t xml:space="preserve">. </w:t>
      </w:r>
      <w:r w:rsidR="00BE5197">
        <w:rPr>
          <w:b w:val="0"/>
          <w:lang w:val="cs-CZ"/>
        </w:rPr>
        <w:t>9</w:t>
      </w:r>
      <w:r w:rsidR="00EF65DD">
        <w:rPr>
          <w:b w:val="0"/>
          <w:lang w:val="cs-CZ"/>
        </w:rPr>
        <w:t>. 2017</w:t>
      </w:r>
      <w:r w:rsidR="002432D8" w:rsidRPr="00DF2A52">
        <w:rPr>
          <w:b w:val="0"/>
          <w:lang w:val="cs-CZ"/>
        </w:rPr>
        <w:t>)</w:t>
      </w:r>
    </w:p>
    <w:p w:rsidR="000B6DB6" w:rsidRPr="00DF2A52" w:rsidRDefault="000B6DB6">
      <w:pPr>
        <w:rPr>
          <w:lang w:val="cs-CZ"/>
        </w:rPr>
      </w:pPr>
    </w:p>
    <w:tbl>
      <w:tblPr>
        <w:tblW w:w="1474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229"/>
        <w:gridCol w:w="1559"/>
        <w:gridCol w:w="2127"/>
      </w:tblGrid>
      <w:tr w:rsidR="001E700E" w:rsidRPr="008440B0" w:rsidTr="00E96CF8">
        <w:trPr>
          <w:cantSplit/>
          <w:trHeight w:val="283"/>
          <w:tblHeader/>
        </w:trPr>
        <w:tc>
          <w:tcPr>
            <w:tcW w:w="3828" w:type="dxa"/>
            <w:shd w:val="clear" w:color="auto" w:fill="BFBFBF"/>
            <w:vAlign w:val="center"/>
          </w:tcPr>
          <w:p w:rsidR="001E700E" w:rsidRPr="008440B0" w:rsidRDefault="008D13D4" w:rsidP="008D13D4">
            <w:pPr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Ú</w:t>
            </w:r>
            <w:r w:rsidR="001E700E" w:rsidRPr="008440B0">
              <w:rPr>
                <w:sz w:val="15"/>
                <w:szCs w:val="15"/>
                <w:lang w:val="cs-CZ"/>
              </w:rPr>
              <w:t>koly</w:t>
            </w:r>
          </w:p>
        </w:tc>
        <w:tc>
          <w:tcPr>
            <w:tcW w:w="7229" w:type="dxa"/>
            <w:shd w:val="clear" w:color="auto" w:fill="BFBFBF"/>
            <w:vAlign w:val="center"/>
          </w:tcPr>
          <w:p w:rsidR="001E700E" w:rsidRPr="008440B0" w:rsidRDefault="001E700E" w:rsidP="00C136AE">
            <w:pPr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Pracovní kroky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1E700E" w:rsidRPr="008440B0" w:rsidRDefault="001E700E" w:rsidP="00F24F29">
            <w:pPr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Termín</w:t>
            </w:r>
          </w:p>
        </w:tc>
        <w:tc>
          <w:tcPr>
            <w:tcW w:w="2127" w:type="dxa"/>
            <w:shd w:val="clear" w:color="auto" w:fill="BFBFBF"/>
            <w:vAlign w:val="center"/>
          </w:tcPr>
          <w:p w:rsidR="001E700E" w:rsidRPr="008440B0" w:rsidRDefault="00A249A1" w:rsidP="00DA537E">
            <w:pPr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Poznámky</w:t>
            </w: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 w:val="restart"/>
            <w:vAlign w:val="center"/>
          </w:tcPr>
          <w:p w:rsidR="001E700E" w:rsidRPr="008440B0" w:rsidRDefault="008D13D4" w:rsidP="008D13D4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Aktualizace </w:t>
            </w:r>
            <w:r w:rsidR="001E700E" w:rsidRPr="008440B0">
              <w:rPr>
                <w:sz w:val="15"/>
                <w:szCs w:val="15"/>
                <w:lang w:val="cs-CZ"/>
              </w:rPr>
              <w:t>Mezinárodní</w:t>
            </w:r>
            <w:r w:rsidRPr="008440B0">
              <w:rPr>
                <w:sz w:val="15"/>
                <w:szCs w:val="15"/>
                <w:lang w:val="cs-CZ"/>
              </w:rPr>
              <w:t xml:space="preserve">ho </w:t>
            </w:r>
            <w:r w:rsidR="001E700E" w:rsidRPr="008440B0">
              <w:rPr>
                <w:sz w:val="15"/>
                <w:szCs w:val="15"/>
                <w:lang w:val="cs-CZ"/>
              </w:rPr>
              <w:t>plán</w:t>
            </w:r>
            <w:r w:rsidRPr="008440B0">
              <w:rPr>
                <w:sz w:val="15"/>
                <w:szCs w:val="15"/>
                <w:lang w:val="cs-CZ"/>
              </w:rPr>
              <w:t xml:space="preserve">u </w:t>
            </w:r>
            <w:r w:rsidR="001E700E" w:rsidRPr="008440B0">
              <w:rPr>
                <w:sz w:val="15"/>
                <w:szCs w:val="15"/>
                <w:lang w:val="cs-CZ"/>
              </w:rPr>
              <w:t>oblast</w:t>
            </w:r>
            <w:r w:rsidRPr="008440B0">
              <w:rPr>
                <w:sz w:val="15"/>
                <w:szCs w:val="15"/>
                <w:lang w:val="cs-CZ"/>
              </w:rPr>
              <w:t>i</w:t>
            </w:r>
            <w:r w:rsidR="001E700E" w:rsidRPr="008440B0">
              <w:rPr>
                <w:sz w:val="15"/>
                <w:szCs w:val="15"/>
                <w:lang w:val="cs-CZ"/>
              </w:rPr>
              <w:t xml:space="preserve"> povodí Labe </w:t>
            </w:r>
            <w:r w:rsidRPr="008440B0">
              <w:rPr>
                <w:sz w:val="15"/>
                <w:szCs w:val="15"/>
                <w:lang w:val="cs-CZ"/>
              </w:rPr>
              <w:t xml:space="preserve">(část A) </w:t>
            </w:r>
            <w:r w:rsidR="001E700E" w:rsidRPr="008440B0">
              <w:rPr>
                <w:sz w:val="15"/>
                <w:szCs w:val="15"/>
                <w:lang w:val="cs-CZ"/>
              </w:rPr>
              <w:t xml:space="preserve">na období 2016 </w:t>
            </w:r>
            <w:r w:rsidR="00E96CF8" w:rsidRPr="008440B0">
              <w:rPr>
                <w:sz w:val="15"/>
                <w:szCs w:val="15"/>
                <w:lang w:val="cs-CZ"/>
              </w:rPr>
              <w:t>–</w:t>
            </w:r>
            <w:r w:rsidR="001E700E" w:rsidRPr="008440B0">
              <w:rPr>
                <w:sz w:val="15"/>
                <w:szCs w:val="15"/>
                <w:lang w:val="cs-CZ"/>
              </w:rPr>
              <w:t xml:space="preserve"> 2021</w:t>
            </w:r>
            <w:r w:rsidR="00E96CF8" w:rsidRPr="008440B0">
              <w:rPr>
                <w:sz w:val="15"/>
                <w:szCs w:val="15"/>
                <w:lang w:val="cs-CZ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:rsidR="001E700E" w:rsidRPr="008440B0" w:rsidRDefault="001E700E" w:rsidP="000B4E43">
            <w:pPr>
              <w:jc w:val="left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Zpracování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C54B2B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 xml:space="preserve">2014 </w:t>
            </w:r>
            <w:r w:rsidR="00770046" w:rsidRPr="008440B0">
              <w:rPr>
                <w:b/>
                <w:sz w:val="15"/>
                <w:szCs w:val="15"/>
                <w:lang w:val="cs-CZ"/>
              </w:rPr>
              <w:t>–</w:t>
            </w:r>
            <w:r w:rsidRPr="008440B0">
              <w:rPr>
                <w:b/>
                <w:sz w:val="15"/>
                <w:szCs w:val="15"/>
                <w:lang w:val="cs-CZ"/>
              </w:rPr>
              <w:t xml:space="preserve"> 2015</w:t>
            </w:r>
          </w:p>
        </w:tc>
        <w:tc>
          <w:tcPr>
            <w:tcW w:w="2127" w:type="dxa"/>
            <w:vAlign w:val="center"/>
          </w:tcPr>
          <w:p w:rsidR="001E700E" w:rsidRPr="008440B0" w:rsidRDefault="001E700E" w:rsidP="006E3C34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A1520B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1C757B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Zveřejnění návrhu </w:t>
            </w:r>
            <w:r w:rsidR="001C757B" w:rsidRPr="008440B0">
              <w:rPr>
                <w:sz w:val="15"/>
                <w:szCs w:val="15"/>
                <w:lang w:val="cs-CZ"/>
              </w:rPr>
              <w:t xml:space="preserve">aktualizovaného </w:t>
            </w:r>
            <w:r w:rsidRPr="008440B0">
              <w:rPr>
                <w:sz w:val="15"/>
                <w:szCs w:val="15"/>
                <w:lang w:val="cs-CZ"/>
              </w:rPr>
              <w:t>MP</w:t>
            </w:r>
            <w:r w:rsidR="001C757B" w:rsidRPr="008440B0">
              <w:rPr>
                <w:sz w:val="15"/>
                <w:szCs w:val="15"/>
                <w:lang w:val="cs-CZ"/>
              </w:rPr>
              <w:t>OP Labe 2016 – 2021</w:t>
            </w:r>
            <w:r w:rsidRPr="008440B0">
              <w:rPr>
                <w:sz w:val="15"/>
                <w:szCs w:val="15"/>
                <w:lang w:val="cs-CZ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F24F29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12/2014</w:t>
            </w:r>
          </w:p>
        </w:tc>
        <w:tc>
          <w:tcPr>
            <w:tcW w:w="2127" w:type="dxa"/>
            <w:vAlign w:val="center"/>
          </w:tcPr>
          <w:p w:rsidR="001E700E" w:rsidRPr="008440B0" w:rsidRDefault="001C757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vyřízeno</w:t>
            </w: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A1520B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1C757B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Konzultace s veřejností k</w:t>
            </w:r>
            <w:r w:rsidR="001C757B" w:rsidRPr="008440B0">
              <w:rPr>
                <w:sz w:val="15"/>
                <w:szCs w:val="15"/>
                <w:lang w:val="cs-CZ"/>
              </w:rPr>
              <w:t> </w:t>
            </w:r>
            <w:r w:rsidRPr="008440B0">
              <w:rPr>
                <w:sz w:val="15"/>
                <w:szCs w:val="15"/>
                <w:lang w:val="cs-CZ"/>
              </w:rPr>
              <w:t xml:space="preserve">návrhu </w:t>
            </w:r>
            <w:r w:rsidR="001C757B" w:rsidRPr="008440B0">
              <w:rPr>
                <w:sz w:val="15"/>
                <w:szCs w:val="15"/>
                <w:lang w:val="cs-CZ"/>
              </w:rPr>
              <w:t>aktualizovaného MPOP Labe 2016 – 2021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A1520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12/2014 </w:t>
            </w:r>
            <w:r w:rsidR="00770046" w:rsidRPr="008440B0">
              <w:rPr>
                <w:sz w:val="15"/>
                <w:szCs w:val="15"/>
                <w:lang w:val="cs-CZ"/>
              </w:rPr>
              <w:t>–</w:t>
            </w:r>
            <w:r w:rsidRPr="008440B0">
              <w:rPr>
                <w:sz w:val="15"/>
                <w:szCs w:val="15"/>
                <w:lang w:val="cs-CZ"/>
              </w:rPr>
              <w:t xml:space="preserve"> 06/2015</w:t>
            </w:r>
          </w:p>
        </w:tc>
        <w:tc>
          <w:tcPr>
            <w:tcW w:w="2127" w:type="dxa"/>
            <w:vAlign w:val="center"/>
          </w:tcPr>
          <w:p w:rsidR="001E700E" w:rsidRPr="008440B0" w:rsidRDefault="001C757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vyřízeno</w:t>
            </w: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B76120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Mezinárodní labské fórum k </w:t>
            </w:r>
            <w:r w:rsidR="001C757B" w:rsidRPr="008440B0">
              <w:rPr>
                <w:sz w:val="15"/>
                <w:szCs w:val="15"/>
                <w:lang w:val="cs-CZ"/>
              </w:rPr>
              <w:t>návrhu aktualizovaného MPOP Labe 2016 – 2021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A1520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04/2015</w:t>
            </w:r>
          </w:p>
        </w:tc>
        <w:tc>
          <w:tcPr>
            <w:tcW w:w="2127" w:type="dxa"/>
            <w:vAlign w:val="center"/>
          </w:tcPr>
          <w:p w:rsidR="001E700E" w:rsidRPr="008440B0" w:rsidRDefault="001C757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vyřízeno</w:t>
            </w: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EA46C5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Vyhodnocení </w:t>
            </w:r>
            <w:r w:rsidR="00EA46C5" w:rsidRPr="008440B0">
              <w:rPr>
                <w:sz w:val="15"/>
                <w:szCs w:val="15"/>
                <w:lang w:val="cs-CZ"/>
              </w:rPr>
              <w:t>připomínek veřejnosti</w:t>
            </w:r>
            <w:r w:rsidRPr="008440B0">
              <w:rPr>
                <w:sz w:val="15"/>
                <w:szCs w:val="15"/>
                <w:lang w:val="cs-CZ"/>
              </w:rPr>
              <w:t xml:space="preserve"> k</w:t>
            </w:r>
            <w:r w:rsidR="00141468" w:rsidRPr="008440B0">
              <w:rPr>
                <w:sz w:val="15"/>
                <w:szCs w:val="15"/>
                <w:lang w:val="cs-CZ"/>
              </w:rPr>
              <w:t> </w:t>
            </w:r>
            <w:r w:rsidRPr="008440B0">
              <w:rPr>
                <w:sz w:val="15"/>
                <w:szCs w:val="15"/>
                <w:lang w:val="cs-CZ"/>
              </w:rPr>
              <w:t>návrhu</w:t>
            </w:r>
            <w:r w:rsidR="00141468" w:rsidRPr="008440B0">
              <w:rPr>
                <w:sz w:val="15"/>
                <w:szCs w:val="15"/>
                <w:lang w:val="cs-CZ"/>
              </w:rPr>
              <w:t xml:space="preserve"> plánu</w:t>
            </w:r>
            <w:r w:rsidRPr="008440B0">
              <w:rPr>
                <w:sz w:val="15"/>
                <w:szCs w:val="15"/>
                <w:lang w:val="cs-CZ"/>
              </w:rPr>
              <w:t>, zpracování konečné verze</w:t>
            </w:r>
            <w:r w:rsidR="002003F8" w:rsidRPr="008440B0">
              <w:rPr>
                <w:sz w:val="15"/>
                <w:szCs w:val="15"/>
                <w:lang w:val="cs-CZ"/>
              </w:rPr>
              <w:t xml:space="preserve"> plánu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A1520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07 </w:t>
            </w:r>
            <w:r w:rsidR="00770046" w:rsidRPr="008440B0">
              <w:rPr>
                <w:sz w:val="15"/>
                <w:szCs w:val="15"/>
                <w:lang w:val="cs-CZ"/>
              </w:rPr>
              <w:t>–</w:t>
            </w:r>
            <w:r w:rsidRPr="008440B0">
              <w:rPr>
                <w:sz w:val="15"/>
                <w:szCs w:val="15"/>
                <w:lang w:val="cs-CZ"/>
              </w:rPr>
              <w:t xml:space="preserve"> 12/2015</w:t>
            </w:r>
          </w:p>
        </w:tc>
        <w:tc>
          <w:tcPr>
            <w:tcW w:w="2127" w:type="dxa"/>
            <w:vAlign w:val="center"/>
          </w:tcPr>
          <w:p w:rsidR="001E700E" w:rsidRPr="008440B0" w:rsidRDefault="001C757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vyřízeno</w:t>
            </w: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6A168F">
            <w:pPr>
              <w:jc w:val="left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Zveřejnění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D37B81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 xml:space="preserve">12/2015 </w:t>
            </w:r>
            <w:r w:rsidR="00770046" w:rsidRPr="008440B0">
              <w:rPr>
                <w:b/>
                <w:sz w:val="15"/>
                <w:szCs w:val="15"/>
                <w:lang w:val="cs-CZ"/>
              </w:rPr>
              <w:t>–</w:t>
            </w:r>
            <w:r w:rsidRPr="008440B0">
              <w:rPr>
                <w:b/>
                <w:sz w:val="15"/>
                <w:szCs w:val="15"/>
                <w:lang w:val="cs-CZ"/>
              </w:rPr>
              <w:t xml:space="preserve"> 0</w:t>
            </w:r>
            <w:r w:rsidR="00D37B81">
              <w:rPr>
                <w:b/>
                <w:sz w:val="15"/>
                <w:szCs w:val="15"/>
                <w:lang w:val="cs-CZ"/>
              </w:rPr>
              <w:t>5</w:t>
            </w:r>
            <w:r w:rsidRPr="008440B0">
              <w:rPr>
                <w:b/>
                <w:sz w:val="15"/>
                <w:szCs w:val="15"/>
                <w:lang w:val="cs-CZ"/>
              </w:rPr>
              <w:t>/2016</w:t>
            </w:r>
          </w:p>
        </w:tc>
        <w:tc>
          <w:tcPr>
            <w:tcW w:w="2127" w:type="dxa"/>
            <w:vAlign w:val="center"/>
          </w:tcPr>
          <w:p w:rsidR="001E700E" w:rsidRPr="008440B0" w:rsidRDefault="001E700E" w:rsidP="006E3C34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6A168F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Zveřejnění </w:t>
            </w:r>
            <w:r w:rsidR="001C757B" w:rsidRPr="008440B0">
              <w:rPr>
                <w:sz w:val="15"/>
                <w:szCs w:val="15"/>
                <w:lang w:val="cs-CZ"/>
              </w:rPr>
              <w:t xml:space="preserve">aktualizovaného MPOP Labe 2016 – 2021 </w:t>
            </w:r>
            <w:r w:rsidRPr="008440B0">
              <w:rPr>
                <w:sz w:val="15"/>
                <w:szCs w:val="15"/>
                <w:lang w:val="cs-CZ"/>
              </w:rPr>
              <w:t>v internetu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A1520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12/2015</w:t>
            </w:r>
          </w:p>
        </w:tc>
        <w:tc>
          <w:tcPr>
            <w:tcW w:w="2127" w:type="dxa"/>
            <w:vAlign w:val="center"/>
          </w:tcPr>
          <w:p w:rsidR="001E700E" w:rsidRPr="008440B0" w:rsidRDefault="001C757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vyřízeno</w:t>
            </w: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1C757B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Rozeslání </w:t>
            </w:r>
            <w:r w:rsidR="001C757B" w:rsidRPr="008440B0">
              <w:rPr>
                <w:sz w:val="15"/>
                <w:szCs w:val="15"/>
                <w:lang w:val="cs-CZ"/>
              </w:rPr>
              <w:t>aktualizovaného MPOP Labe 2016 – 2021</w:t>
            </w:r>
            <w:r w:rsidRPr="008440B0">
              <w:rPr>
                <w:sz w:val="15"/>
                <w:szCs w:val="15"/>
                <w:lang w:val="cs-CZ"/>
              </w:rPr>
              <w:t xml:space="preserve"> a Informačního listu MKOL k </w:t>
            </w:r>
            <w:r w:rsidR="001C757B" w:rsidRPr="008440B0">
              <w:rPr>
                <w:sz w:val="15"/>
                <w:szCs w:val="15"/>
                <w:lang w:val="cs-CZ"/>
              </w:rPr>
              <w:t>plánu</w:t>
            </w:r>
            <w:r w:rsidRPr="008440B0">
              <w:rPr>
                <w:sz w:val="15"/>
                <w:szCs w:val="15"/>
                <w:lang w:val="cs-CZ"/>
              </w:rPr>
              <w:t xml:space="preserve"> ve formě vytištěných publikací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1C757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0</w:t>
            </w:r>
            <w:r w:rsidR="001C757B" w:rsidRPr="008440B0">
              <w:rPr>
                <w:sz w:val="15"/>
                <w:szCs w:val="15"/>
                <w:lang w:val="cs-CZ"/>
              </w:rPr>
              <w:t>5</w:t>
            </w:r>
            <w:r w:rsidRPr="008440B0">
              <w:rPr>
                <w:sz w:val="15"/>
                <w:szCs w:val="15"/>
                <w:lang w:val="cs-CZ"/>
              </w:rPr>
              <w:t>/2016</w:t>
            </w:r>
          </w:p>
        </w:tc>
        <w:tc>
          <w:tcPr>
            <w:tcW w:w="2127" w:type="dxa"/>
            <w:vAlign w:val="center"/>
          </w:tcPr>
          <w:p w:rsidR="001E700E" w:rsidRPr="008440B0" w:rsidRDefault="006E3C34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vyřízeno</w:t>
            </w:r>
          </w:p>
        </w:tc>
      </w:tr>
      <w:tr w:rsidR="001E700E" w:rsidRPr="008440B0" w:rsidTr="00A87E4B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9675BA">
            <w:pPr>
              <w:jc w:val="left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Vyhodnocení</w:t>
            </w:r>
          </w:p>
        </w:tc>
        <w:tc>
          <w:tcPr>
            <w:tcW w:w="1559" w:type="dxa"/>
            <w:vAlign w:val="center"/>
          </w:tcPr>
          <w:p w:rsidR="001E700E" w:rsidRPr="008440B0" w:rsidRDefault="00EA46C5" w:rsidP="00EA46C5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2017</w:t>
            </w:r>
            <w:r w:rsidR="001E700E" w:rsidRPr="008440B0">
              <w:rPr>
                <w:b/>
                <w:sz w:val="15"/>
                <w:szCs w:val="15"/>
                <w:lang w:val="cs-CZ"/>
              </w:rPr>
              <w:t xml:space="preserve"> </w:t>
            </w:r>
            <w:r w:rsidR="00770046" w:rsidRPr="008440B0">
              <w:rPr>
                <w:b/>
                <w:sz w:val="15"/>
                <w:szCs w:val="15"/>
                <w:lang w:val="cs-CZ"/>
              </w:rPr>
              <w:t>–</w:t>
            </w:r>
            <w:r w:rsidR="001E700E" w:rsidRPr="008440B0">
              <w:rPr>
                <w:b/>
                <w:sz w:val="15"/>
                <w:szCs w:val="15"/>
                <w:lang w:val="cs-CZ"/>
              </w:rPr>
              <w:t xml:space="preserve"> 2019</w:t>
            </w:r>
          </w:p>
        </w:tc>
        <w:tc>
          <w:tcPr>
            <w:tcW w:w="2127" w:type="dxa"/>
          </w:tcPr>
          <w:p w:rsidR="001E700E" w:rsidRPr="008440B0" w:rsidRDefault="001E700E" w:rsidP="00C54B2B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8915B7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Zpráva / Informační list MKOL k</w:t>
            </w:r>
            <w:r w:rsidR="00162B82" w:rsidRPr="008440B0">
              <w:rPr>
                <w:sz w:val="15"/>
                <w:szCs w:val="15"/>
                <w:lang w:val="cs-CZ"/>
              </w:rPr>
              <w:t>e stavu realizace plánu</w:t>
            </w:r>
            <w:r w:rsidR="008915B7" w:rsidRPr="008440B0">
              <w:rPr>
                <w:sz w:val="15"/>
                <w:szCs w:val="15"/>
                <w:lang w:val="cs-CZ"/>
              </w:rPr>
              <w:br/>
            </w:r>
            <w:r w:rsidR="00162B82" w:rsidRPr="008440B0">
              <w:rPr>
                <w:sz w:val="15"/>
                <w:szCs w:val="15"/>
                <w:lang w:val="cs-CZ"/>
              </w:rPr>
              <w:t>(úkoly MKOL, opatření k dosažení nadregionálních environmentálních cílů)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70197D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</w:t>
            </w:r>
            <w:r w:rsidR="0070197D" w:rsidRPr="008440B0">
              <w:rPr>
                <w:sz w:val="15"/>
                <w:szCs w:val="15"/>
                <w:lang w:val="cs-CZ"/>
              </w:rPr>
              <w:t>2</w:t>
            </w:r>
            <w:r w:rsidRPr="008440B0">
              <w:rPr>
                <w:sz w:val="15"/>
                <w:szCs w:val="15"/>
                <w:lang w:val="cs-CZ"/>
              </w:rPr>
              <w:t xml:space="preserve">/2017 </w:t>
            </w:r>
            <w:r w:rsidR="00770046" w:rsidRPr="008440B0">
              <w:rPr>
                <w:sz w:val="15"/>
                <w:szCs w:val="15"/>
                <w:lang w:val="cs-CZ"/>
              </w:rPr>
              <w:t>–</w:t>
            </w:r>
            <w:r w:rsidRPr="008440B0">
              <w:rPr>
                <w:sz w:val="15"/>
                <w:szCs w:val="15"/>
                <w:lang w:val="cs-CZ"/>
              </w:rPr>
              <w:t xml:space="preserve"> 03/2019</w:t>
            </w:r>
          </w:p>
        </w:tc>
        <w:tc>
          <w:tcPr>
            <w:tcW w:w="2127" w:type="dxa"/>
            <w:vAlign w:val="center"/>
          </w:tcPr>
          <w:p w:rsidR="001E700E" w:rsidRPr="008440B0" w:rsidRDefault="001E700E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8915B7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Mezinárodní labské fórum ke stavu realizace </w:t>
            </w:r>
            <w:r w:rsidR="00162B82" w:rsidRPr="008440B0">
              <w:rPr>
                <w:sz w:val="15"/>
                <w:szCs w:val="15"/>
                <w:lang w:val="cs-CZ"/>
              </w:rPr>
              <w:t>plánu</w:t>
            </w:r>
            <w:r w:rsidR="008915B7" w:rsidRPr="008440B0">
              <w:rPr>
                <w:sz w:val="15"/>
                <w:szCs w:val="15"/>
                <w:lang w:val="cs-CZ"/>
              </w:rPr>
              <w:br/>
            </w:r>
            <w:r w:rsidR="00162B82" w:rsidRPr="008440B0">
              <w:rPr>
                <w:sz w:val="15"/>
                <w:szCs w:val="15"/>
                <w:lang w:val="cs-CZ"/>
              </w:rPr>
              <w:t>(úkoly MKOL, opatření k dosažení nadregionálních environmentálních cílů)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021C08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04/2019</w:t>
            </w:r>
          </w:p>
        </w:tc>
        <w:tc>
          <w:tcPr>
            <w:tcW w:w="2127" w:type="dxa"/>
            <w:vAlign w:val="center"/>
          </w:tcPr>
          <w:p w:rsidR="001E700E" w:rsidRPr="008440B0" w:rsidRDefault="001E700E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A87E4B" w:rsidRPr="008440B0" w:rsidTr="006E3C34">
        <w:trPr>
          <w:cantSplit/>
        </w:trPr>
        <w:tc>
          <w:tcPr>
            <w:tcW w:w="3828" w:type="dxa"/>
            <w:vMerge w:val="restart"/>
            <w:vAlign w:val="center"/>
          </w:tcPr>
          <w:p w:rsidR="00A87E4B" w:rsidRPr="008440B0" w:rsidRDefault="002003F8" w:rsidP="002003F8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Aktualizace Mezinárodního plánu oblasti povodí Labe (část A) na období 2022 </w:t>
            </w:r>
            <w:r w:rsidR="00E96CF8" w:rsidRPr="008440B0">
              <w:rPr>
                <w:sz w:val="15"/>
                <w:szCs w:val="15"/>
                <w:lang w:val="cs-CZ"/>
              </w:rPr>
              <w:t>–</w:t>
            </w:r>
            <w:r w:rsidRPr="008440B0">
              <w:rPr>
                <w:sz w:val="15"/>
                <w:szCs w:val="15"/>
                <w:lang w:val="cs-CZ"/>
              </w:rPr>
              <w:t xml:space="preserve"> 2027</w:t>
            </w:r>
            <w:r w:rsidR="00E96CF8" w:rsidRPr="008440B0">
              <w:rPr>
                <w:sz w:val="15"/>
                <w:szCs w:val="15"/>
                <w:lang w:val="cs-CZ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:rsidR="00A87E4B" w:rsidRPr="008440B0" w:rsidRDefault="00A87E4B" w:rsidP="000938F4">
            <w:pPr>
              <w:jc w:val="left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Příprava</w:t>
            </w:r>
          </w:p>
        </w:tc>
        <w:tc>
          <w:tcPr>
            <w:tcW w:w="1559" w:type="dxa"/>
            <w:vAlign w:val="center"/>
          </w:tcPr>
          <w:p w:rsidR="00A87E4B" w:rsidRPr="008440B0" w:rsidRDefault="00A87E4B" w:rsidP="005A12C5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 xml:space="preserve">2018 </w:t>
            </w:r>
            <w:r w:rsidR="00770046" w:rsidRPr="008440B0">
              <w:rPr>
                <w:b/>
                <w:sz w:val="15"/>
                <w:szCs w:val="15"/>
                <w:lang w:val="cs-CZ"/>
              </w:rPr>
              <w:t>–</w:t>
            </w:r>
            <w:r w:rsidRPr="008440B0">
              <w:rPr>
                <w:b/>
                <w:sz w:val="15"/>
                <w:szCs w:val="15"/>
                <w:lang w:val="cs-CZ"/>
              </w:rPr>
              <w:t xml:space="preserve"> 20</w:t>
            </w:r>
            <w:r w:rsidR="005A12C5" w:rsidRPr="008440B0">
              <w:rPr>
                <w:b/>
                <w:sz w:val="15"/>
                <w:szCs w:val="15"/>
                <w:lang w:val="cs-CZ"/>
              </w:rPr>
              <w:t>20</w:t>
            </w:r>
          </w:p>
        </w:tc>
        <w:tc>
          <w:tcPr>
            <w:tcW w:w="2127" w:type="dxa"/>
            <w:vAlign w:val="center"/>
          </w:tcPr>
          <w:p w:rsidR="00A87E4B" w:rsidRPr="008440B0" w:rsidRDefault="00A87E4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A87E4B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A87E4B" w:rsidRPr="008440B0" w:rsidRDefault="00A87E4B" w:rsidP="006948EE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A87E4B" w:rsidRPr="008440B0" w:rsidRDefault="000179D9" w:rsidP="000179D9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Zveřejnění časového plánu a programu prací podle čl. 14 odst. 1a RSV</w:t>
            </w:r>
          </w:p>
        </w:tc>
        <w:tc>
          <w:tcPr>
            <w:tcW w:w="1559" w:type="dxa"/>
            <w:vAlign w:val="center"/>
          </w:tcPr>
          <w:p w:rsidR="00A87E4B" w:rsidRPr="008440B0" w:rsidRDefault="000179D9" w:rsidP="00C54B2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</w:t>
            </w:r>
            <w:r w:rsidR="00A87E4B" w:rsidRPr="008440B0">
              <w:rPr>
                <w:sz w:val="15"/>
                <w:szCs w:val="15"/>
                <w:lang w:val="cs-CZ"/>
              </w:rPr>
              <w:t>2018</w:t>
            </w:r>
          </w:p>
        </w:tc>
        <w:tc>
          <w:tcPr>
            <w:tcW w:w="2127" w:type="dxa"/>
            <w:vAlign w:val="center"/>
          </w:tcPr>
          <w:p w:rsidR="00A87E4B" w:rsidRPr="008440B0" w:rsidRDefault="00A87E4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0179D9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0179D9" w:rsidRPr="008440B0" w:rsidRDefault="000179D9" w:rsidP="006948EE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0179D9" w:rsidRPr="008440B0" w:rsidRDefault="000179D9" w:rsidP="000179D9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Konzultace časového plánu a programu prací s veřejností</w:t>
            </w:r>
          </w:p>
        </w:tc>
        <w:tc>
          <w:tcPr>
            <w:tcW w:w="1559" w:type="dxa"/>
            <w:vAlign w:val="center"/>
          </w:tcPr>
          <w:p w:rsidR="000179D9" w:rsidRPr="008440B0" w:rsidRDefault="000179D9" w:rsidP="005A12C5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12/2018 – 0</w:t>
            </w:r>
            <w:r w:rsidR="005A12C5" w:rsidRPr="008440B0">
              <w:rPr>
                <w:sz w:val="15"/>
                <w:szCs w:val="15"/>
                <w:lang w:val="cs-CZ"/>
              </w:rPr>
              <w:t>6</w:t>
            </w:r>
            <w:r w:rsidRPr="008440B0">
              <w:rPr>
                <w:sz w:val="15"/>
                <w:szCs w:val="15"/>
                <w:lang w:val="cs-CZ"/>
              </w:rPr>
              <w:t>/2019</w:t>
            </w:r>
          </w:p>
        </w:tc>
        <w:tc>
          <w:tcPr>
            <w:tcW w:w="2127" w:type="dxa"/>
            <w:vAlign w:val="center"/>
          </w:tcPr>
          <w:p w:rsidR="000179D9" w:rsidRPr="008440B0" w:rsidRDefault="000179D9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A87E4B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A87E4B" w:rsidRPr="008440B0" w:rsidRDefault="00A87E4B" w:rsidP="006948EE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A87E4B" w:rsidRPr="008440B0" w:rsidRDefault="000179D9" w:rsidP="000179D9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rFonts w:eastAsia="Arial"/>
                <w:sz w:val="15"/>
                <w:szCs w:val="15"/>
                <w:lang w:val="cs-CZ"/>
              </w:rPr>
              <w:t xml:space="preserve">Zveřejnění </w:t>
            </w:r>
            <w:r w:rsidR="00BB110F" w:rsidRPr="008440B0">
              <w:rPr>
                <w:rFonts w:eastAsia="Arial"/>
                <w:sz w:val="15"/>
                <w:szCs w:val="15"/>
                <w:lang w:val="cs-CZ"/>
              </w:rPr>
              <w:t xml:space="preserve">předběžného </w:t>
            </w:r>
            <w:r w:rsidRPr="008440B0">
              <w:rPr>
                <w:rFonts w:eastAsia="Arial"/>
                <w:sz w:val="15"/>
                <w:szCs w:val="15"/>
                <w:lang w:val="cs-CZ"/>
              </w:rPr>
              <w:t>p</w:t>
            </w:r>
            <w:r w:rsidRPr="008440B0">
              <w:rPr>
                <w:sz w:val="15"/>
                <w:szCs w:val="15"/>
                <w:lang w:val="cs-CZ"/>
              </w:rPr>
              <w:t>ř</w:t>
            </w:r>
            <w:r w:rsidRPr="008440B0">
              <w:rPr>
                <w:rFonts w:eastAsia="Arial"/>
                <w:sz w:val="15"/>
                <w:szCs w:val="15"/>
                <w:lang w:val="cs-CZ"/>
              </w:rPr>
              <w:t>ehledu významných problém</w:t>
            </w:r>
            <w:r w:rsidRPr="008440B0">
              <w:rPr>
                <w:sz w:val="15"/>
                <w:szCs w:val="15"/>
                <w:lang w:val="cs-CZ"/>
              </w:rPr>
              <w:t>ů</w:t>
            </w:r>
            <w:r w:rsidRPr="008440B0">
              <w:rPr>
                <w:rFonts w:eastAsia="Arial"/>
                <w:sz w:val="15"/>
                <w:szCs w:val="15"/>
                <w:lang w:val="cs-CZ"/>
              </w:rPr>
              <w:t xml:space="preserve"> nakládání s vodami podle </w:t>
            </w:r>
            <w:r w:rsidRPr="008440B0">
              <w:rPr>
                <w:sz w:val="15"/>
                <w:szCs w:val="15"/>
                <w:lang w:val="cs-CZ"/>
              </w:rPr>
              <w:t>č</w:t>
            </w:r>
            <w:r w:rsidR="003740FE" w:rsidRPr="008440B0">
              <w:rPr>
                <w:rFonts w:eastAsia="Arial"/>
                <w:sz w:val="15"/>
                <w:szCs w:val="15"/>
                <w:lang w:val="cs-CZ"/>
              </w:rPr>
              <w:t>l. 14 odst. 1b RSV</w:t>
            </w:r>
          </w:p>
        </w:tc>
        <w:tc>
          <w:tcPr>
            <w:tcW w:w="1559" w:type="dxa"/>
            <w:vAlign w:val="center"/>
          </w:tcPr>
          <w:p w:rsidR="00A87E4B" w:rsidRPr="008440B0" w:rsidRDefault="000179D9" w:rsidP="00E42F60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</w:t>
            </w:r>
            <w:r w:rsidR="00A87E4B" w:rsidRPr="008440B0">
              <w:rPr>
                <w:sz w:val="15"/>
                <w:szCs w:val="15"/>
                <w:lang w:val="cs-CZ"/>
              </w:rPr>
              <w:t>2019</w:t>
            </w:r>
          </w:p>
        </w:tc>
        <w:tc>
          <w:tcPr>
            <w:tcW w:w="2127" w:type="dxa"/>
            <w:vAlign w:val="center"/>
          </w:tcPr>
          <w:p w:rsidR="00A87E4B" w:rsidRPr="008440B0" w:rsidRDefault="00A87E4B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0179D9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0179D9" w:rsidRPr="008440B0" w:rsidRDefault="000179D9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0179D9" w:rsidRPr="008440B0" w:rsidRDefault="000179D9" w:rsidP="002003F8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rFonts w:eastAsia="Arial"/>
                <w:sz w:val="15"/>
                <w:szCs w:val="15"/>
                <w:lang w:val="cs-CZ"/>
              </w:rPr>
              <w:t>Konzultace významných problém</w:t>
            </w:r>
            <w:r w:rsidRPr="008440B0">
              <w:rPr>
                <w:sz w:val="15"/>
                <w:szCs w:val="15"/>
                <w:lang w:val="cs-CZ"/>
              </w:rPr>
              <w:t>ů</w:t>
            </w:r>
            <w:r w:rsidRPr="008440B0">
              <w:rPr>
                <w:rFonts w:eastAsia="Arial"/>
                <w:sz w:val="15"/>
                <w:szCs w:val="15"/>
                <w:lang w:val="cs-CZ"/>
              </w:rPr>
              <w:t xml:space="preserve"> nakládání s vodami s veřejností</w:t>
            </w:r>
          </w:p>
        </w:tc>
        <w:tc>
          <w:tcPr>
            <w:tcW w:w="1559" w:type="dxa"/>
            <w:vAlign w:val="center"/>
          </w:tcPr>
          <w:p w:rsidR="000179D9" w:rsidRPr="008440B0" w:rsidRDefault="000179D9" w:rsidP="00C54B2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12/2019 – 06/2020</w:t>
            </w:r>
          </w:p>
        </w:tc>
        <w:tc>
          <w:tcPr>
            <w:tcW w:w="2127" w:type="dxa"/>
            <w:vAlign w:val="center"/>
          </w:tcPr>
          <w:p w:rsidR="000179D9" w:rsidRPr="008440B0" w:rsidRDefault="000179D9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BB110F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BB110F" w:rsidRPr="008440B0" w:rsidRDefault="00BB110F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BB110F" w:rsidRPr="008440B0" w:rsidRDefault="00BB110F" w:rsidP="002003F8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Zpracování</w:t>
            </w:r>
          </w:p>
        </w:tc>
        <w:tc>
          <w:tcPr>
            <w:tcW w:w="1559" w:type="dxa"/>
            <w:vAlign w:val="center"/>
          </w:tcPr>
          <w:p w:rsidR="00BB110F" w:rsidRPr="008440B0" w:rsidRDefault="00BB110F" w:rsidP="00C54B2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2020 – 2021</w:t>
            </w:r>
          </w:p>
        </w:tc>
        <w:tc>
          <w:tcPr>
            <w:tcW w:w="2127" w:type="dxa"/>
            <w:vAlign w:val="center"/>
          </w:tcPr>
          <w:p w:rsidR="00BB110F" w:rsidRPr="008440B0" w:rsidRDefault="00BB110F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70197D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70197D" w:rsidRPr="008440B0" w:rsidRDefault="0070197D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70197D" w:rsidRPr="008440B0" w:rsidRDefault="0070197D" w:rsidP="0070197D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Koordinace přípravy části A aktualizovaného MPOP Labe 2022 – 2027 s přípravou části A aktualizovaného MPZPROP Labe 2022 – 2027</w:t>
            </w:r>
          </w:p>
        </w:tc>
        <w:tc>
          <w:tcPr>
            <w:tcW w:w="1559" w:type="dxa"/>
            <w:vAlign w:val="center"/>
          </w:tcPr>
          <w:p w:rsidR="0070197D" w:rsidRPr="008440B0" w:rsidRDefault="0070197D" w:rsidP="00C54B2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2017 – 2021</w:t>
            </w:r>
          </w:p>
        </w:tc>
        <w:tc>
          <w:tcPr>
            <w:tcW w:w="2127" w:type="dxa"/>
            <w:vAlign w:val="center"/>
          </w:tcPr>
          <w:p w:rsidR="0070197D" w:rsidRPr="008440B0" w:rsidRDefault="0070197D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2003F8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2003F8" w:rsidRPr="008440B0" w:rsidRDefault="002003F8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2003F8" w:rsidRPr="008440B0" w:rsidRDefault="002003F8" w:rsidP="002003F8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Zveřejnění návrhu aktualizovaného MPOP Labe 2022 – 2027 </w:t>
            </w:r>
          </w:p>
        </w:tc>
        <w:tc>
          <w:tcPr>
            <w:tcW w:w="1559" w:type="dxa"/>
            <w:vAlign w:val="center"/>
          </w:tcPr>
          <w:p w:rsidR="002003F8" w:rsidRPr="008440B0" w:rsidRDefault="002003F8" w:rsidP="00C54B2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12/2020</w:t>
            </w:r>
          </w:p>
        </w:tc>
        <w:tc>
          <w:tcPr>
            <w:tcW w:w="2127" w:type="dxa"/>
            <w:vAlign w:val="center"/>
          </w:tcPr>
          <w:p w:rsidR="002003F8" w:rsidRPr="008440B0" w:rsidRDefault="002003F8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2003F8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2003F8" w:rsidRPr="008440B0" w:rsidRDefault="002003F8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2003F8" w:rsidRPr="008440B0" w:rsidRDefault="002003F8" w:rsidP="00BF17D1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Konzultace s veřejností k návrhu aktualizovaného MPOP Labe 2022 – 2027</w:t>
            </w:r>
          </w:p>
        </w:tc>
        <w:tc>
          <w:tcPr>
            <w:tcW w:w="1559" w:type="dxa"/>
            <w:vAlign w:val="center"/>
          </w:tcPr>
          <w:p w:rsidR="002003F8" w:rsidRPr="008440B0" w:rsidRDefault="002003F8" w:rsidP="002C3962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12/2020 </w:t>
            </w:r>
            <w:r w:rsidR="00770046" w:rsidRPr="008440B0">
              <w:rPr>
                <w:sz w:val="15"/>
                <w:szCs w:val="15"/>
                <w:lang w:val="cs-CZ"/>
              </w:rPr>
              <w:t>–</w:t>
            </w:r>
            <w:r w:rsidRPr="008440B0">
              <w:rPr>
                <w:sz w:val="15"/>
                <w:szCs w:val="15"/>
                <w:lang w:val="cs-CZ"/>
              </w:rPr>
              <w:t xml:space="preserve"> 06/2021</w:t>
            </w:r>
          </w:p>
        </w:tc>
        <w:tc>
          <w:tcPr>
            <w:tcW w:w="2127" w:type="dxa"/>
            <w:vAlign w:val="center"/>
          </w:tcPr>
          <w:p w:rsidR="002003F8" w:rsidRPr="008440B0" w:rsidRDefault="002003F8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2003F8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2003F8" w:rsidRPr="008440B0" w:rsidRDefault="002003F8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2003F8" w:rsidRPr="008440B0" w:rsidRDefault="002003F8" w:rsidP="00BF17D1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Mezinárodní labské fórum k návrhu aktualizovaného MPOP Labe 2022 – 2027</w:t>
            </w:r>
          </w:p>
        </w:tc>
        <w:tc>
          <w:tcPr>
            <w:tcW w:w="1559" w:type="dxa"/>
            <w:vAlign w:val="center"/>
          </w:tcPr>
          <w:p w:rsidR="002003F8" w:rsidRPr="008440B0" w:rsidRDefault="002003F8" w:rsidP="00C54B2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04/2021</w:t>
            </w:r>
          </w:p>
        </w:tc>
        <w:tc>
          <w:tcPr>
            <w:tcW w:w="2127" w:type="dxa"/>
            <w:vAlign w:val="center"/>
          </w:tcPr>
          <w:p w:rsidR="002003F8" w:rsidRPr="008440B0" w:rsidRDefault="002003F8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2003F8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2003F8" w:rsidRPr="008440B0" w:rsidRDefault="002003F8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2003F8" w:rsidRPr="008440B0" w:rsidRDefault="002003F8" w:rsidP="00BF17D1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Vyhodnocení </w:t>
            </w:r>
            <w:r w:rsidR="00EA46C5" w:rsidRPr="008440B0">
              <w:rPr>
                <w:sz w:val="15"/>
                <w:szCs w:val="15"/>
                <w:lang w:val="cs-CZ"/>
              </w:rPr>
              <w:t>připomínek veřejnosti k návrhu</w:t>
            </w:r>
            <w:r w:rsidRPr="008440B0">
              <w:rPr>
                <w:sz w:val="15"/>
                <w:szCs w:val="15"/>
                <w:lang w:val="cs-CZ"/>
              </w:rPr>
              <w:t>, zpracování konečné verze plánu</w:t>
            </w:r>
          </w:p>
        </w:tc>
        <w:tc>
          <w:tcPr>
            <w:tcW w:w="1559" w:type="dxa"/>
            <w:vAlign w:val="center"/>
          </w:tcPr>
          <w:p w:rsidR="002003F8" w:rsidRPr="008440B0" w:rsidRDefault="002003F8" w:rsidP="005A12C5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 xml:space="preserve">07 </w:t>
            </w:r>
            <w:r w:rsidR="00770046" w:rsidRPr="008440B0">
              <w:rPr>
                <w:sz w:val="15"/>
                <w:szCs w:val="15"/>
                <w:lang w:val="cs-CZ"/>
              </w:rPr>
              <w:t>–</w:t>
            </w:r>
            <w:r w:rsidRPr="008440B0">
              <w:rPr>
                <w:sz w:val="15"/>
                <w:szCs w:val="15"/>
                <w:lang w:val="cs-CZ"/>
              </w:rPr>
              <w:t xml:space="preserve"> 1</w:t>
            </w:r>
            <w:r w:rsidR="005A12C5" w:rsidRPr="008440B0">
              <w:rPr>
                <w:sz w:val="15"/>
                <w:szCs w:val="15"/>
                <w:lang w:val="cs-CZ"/>
              </w:rPr>
              <w:t>2</w:t>
            </w:r>
            <w:r w:rsidRPr="008440B0">
              <w:rPr>
                <w:sz w:val="15"/>
                <w:szCs w:val="15"/>
                <w:lang w:val="cs-CZ"/>
              </w:rPr>
              <w:t>/2021</w:t>
            </w:r>
          </w:p>
        </w:tc>
        <w:tc>
          <w:tcPr>
            <w:tcW w:w="2127" w:type="dxa"/>
            <w:vAlign w:val="center"/>
          </w:tcPr>
          <w:p w:rsidR="002003F8" w:rsidRPr="008440B0" w:rsidRDefault="002003F8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017929">
            <w:pPr>
              <w:jc w:val="left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Zveřejnění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D37B81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 xml:space="preserve">12/2021 </w:t>
            </w:r>
            <w:r w:rsidR="00770046" w:rsidRPr="008440B0">
              <w:rPr>
                <w:b/>
                <w:sz w:val="15"/>
                <w:szCs w:val="15"/>
                <w:lang w:val="cs-CZ"/>
              </w:rPr>
              <w:t>–</w:t>
            </w:r>
            <w:r w:rsidRPr="008440B0">
              <w:rPr>
                <w:b/>
                <w:sz w:val="15"/>
                <w:szCs w:val="15"/>
                <w:lang w:val="cs-CZ"/>
              </w:rPr>
              <w:t xml:space="preserve"> 0</w:t>
            </w:r>
            <w:r w:rsidR="00D37B81">
              <w:rPr>
                <w:b/>
                <w:sz w:val="15"/>
                <w:szCs w:val="15"/>
                <w:lang w:val="cs-CZ"/>
              </w:rPr>
              <w:t>5</w:t>
            </w:r>
            <w:r w:rsidRPr="008440B0">
              <w:rPr>
                <w:b/>
                <w:sz w:val="15"/>
                <w:szCs w:val="15"/>
                <w:lang w:val="cs-CZ"/>
              </w:rPr>
              <w:t>/2022</w:t>
            </w:r>
          </w:p>
        </w:tc>
        <w:tc>
          <w:tcPr>
            <w:tcW w:w="2127" w:type="dxa"/>
            <w:vAlign w:val="center"/>
          </w:tcPr>
          <w:p w:rsidR="001E700E" w:rsidRPr="008440B0" w:rsidRDefault="001E700E" w:rsidP="006E3C34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</w:p>
        </w:tc>
      </w:tr>
      <w:tr w:rsidR="00456CCA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456CCA" w:rsidRPr="008440B0" w:rsidRDefault="00456CCA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456CCA" w:rsidRPr="008440B0" w:rsidRDefault="00456CCA" w:rsidP="006C6227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Zveřejnění aktualizovaného MPOP Labe 2022 – 2027</w:t>
            </w:r>
            <w:r w:rsidR="0025150C" w:rsidRPr="008440B0">
              <w:rPr>
                <w:sz w:val="15"/>
                <w:szCs w:val="15"/>
                <w:lang w:val="cs-CZ"/>
              </w:rPr>
              <w:t xml:space="preserve"> na </w:t>
            </w:r>
            <w:r w:rsidR="006C6227">
              <w:rPr>
                <w:sz w:val="15"/>
                <w:szCs w:val="15"/>
                <w:lang w:val="cs-CZ"/>
              </w:rPr>
              <w:t>i</w:t>
            </w:r>
            <w:r w:rsidR="0025150C" w:rsidRPr="008440B0">
              <w:rPr>
                <w:sz w:val="15"/>
                <w:szCs w:val="15"/>
                <w:lang w:val="cs-CZ"/>
              </w:rPr>
              <w:t>nternetu</w:t>
            </w:r>
          </w:p>
        </w:tc>
        <w:tc>
          <w:tcPr>
            <w:tcW w:w="1559" w:type="dxa"/>
            <w:vAlign w:val="center"/>
          </w:tcPr>
          <w:p w:rsidR="00456CCA" w:rsidRPr="008440B0" w:rsidRDefault="00456CCA" w:rsidP="002C3962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12/2021</w:t>
            </w:r>
          </w:p>
        </w:tc>
        <w:tc>
          <w:tcPr>
            <w:tcW w:w="2127" w:type="dxa"/>
            <w:vAlign w:val="center"/>
          </w:tcPr>
          <w:p w:rsidR="00456CCA" w:rsidRPr="008440B0" w:rsidRDefault="00456CCA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456CCA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456CCA" w:rsidRPr="008440B0" w:rsidRDefault="00456CCA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456CCA" w:rsidRPr="008440B0" w:rsidRDefault="00456CCA" w:rsidP="0025150C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Rozeslání aktualizovaného MPOP Labe 20</w:t>
            </w:r>
            <w:r w:rsidR="0025150C" w:rsidRPr="008440B0">
              <w:rPr>
                <w:sz w:val="15"/>
                <w:szCs w:val="15"/>
                <w:lang w:val="cs-CZ"/>
              </w:rPr>
              <w:t>22</w:t>
            </w:r>
            <w:r w:rsidRPr="008440B0">
              <w:rPr>
                <w:sz w:val="15"/>
                <w:szCs w:val="15"/>
                <w:lang w:val="cs-CZ"/>
              </w:rPr>
              <w:t xml:space="preserve"> – 202</w:t>
            </w:r>
            <w:r w:rsidR="0025150C" w:rsidRPr="008440B0">
              <w:rPr>
                <w:sz w:val="15"/>
                <w:szCs w:val="15"/>
                <w:lang w:val="cs-CZ"/>
              </w:rPr>
              <w:t>7</w:t>
            </w:r>
            <w:r w:rsidRPr="008440B0">
              <w:rPr>
                <w:sz w:val="15"/>
                <w:szCs w:val="15"/>
                <w:lang w:val="cs-CZ"/>
              </w:rPr>
              <w:t xml:space="preserve"> a Informačního listu MKOL k plánu ve formě vytištěných publikací</w:t>
            </w:r>
          </w:p>
        </w:tc>
        <w:tc>
          <w:tcPr>
            <w:tcW w:w="1559" w:type="dxa"/>
            <w:vAlign w:val="center"/>
          </w:tcPr>
          <w:p w:rsidR="00456CCA" w:rsidRPr="008440B0" w:rsidRDefault="001937DC" w:rsidP="00456CCA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05</w:t>
            </w:r>
            <w:r w:rsidR="00456CCA" w:rsidRPr="008440B0">
              <w:rPr>
                <w:sz w:val="15"/>
                <w:szCs w:val="15"/>
                <w:lang w:val="cs-CZ"/>
              </w:rPr>
              <w:t>/2022</w:t>
            </w:r>
          </w:p>
        </w:tc>
        <w:tc>
          <w:tcPr>
            <w:tcW w:w="2127" w:type="dxa"/>
            <w:vAlign w:val="center"/>
          </w:tcPr>
          <w:p w:rsidR="00456CCA" w:rsidRPr="008440B0" w:rsidRDefault="00456CCA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1E700E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1E700E" w:rsidRPr="008440B0" w:rsidRDefault="001E700E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1E700E" w:rsidRPr="008440B0" w:rsidRDefault="001E700E" w:rsidP="00017929">
            <w:pPr>
              <w:jc w:val="left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>Vyhodnocení</w:t>
            </w:r>
          </w:p>
        </w:tc>
        <w:tc>
          <w:tcPr>
            <w:tcW w:w="1559" w:type="dxa"/>
            <w:vAlign w:val="center"/>
          </w:tcPr>
          <w:p w:rsidR="001E700E" w:rsidRPr="008440B0" w:rsidRDefault="001E700E" w:rsidP="003628FD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  <w:r w:rsidRPr="008440B0">
              <w:rPr>
                <w:b/>
                <w:sz w:val="15"/>
                <w:szCs w:val="15"/>
                <w:lang w:val="cs-CZ"/>
              </w:rPr>
              <w:t xml:space="preserve">2023 </w:t>
            </w:r>
            <w:r w:rsidR="00456CCA" w:rsidRPr="008440B0">
              <w:rPr>
                <w:b/>
                <w:sz w:val="15"/>
                <w:szCs w:val="15"/>
                <w:lang w:val="cs-CZ"/>
              </w:rPr>
              <w:t>–</w:t>
            </w:r>
            <w:r w:rsidRPr="008440B0">
              <w:rPr>
                <w:b/>
                <w:sz w:val="15"/>
                <w:szCs w:val="15"/>
                <w:lang w:val="cs-CZ"/>
              </w:rPr>
              <w:t xml:space="preserve"> 2025</w:t>
            </w:r>
          </w:p>
        </w:tc>
        <w:tc>
          <w:tcPr>
            <w:tcW w:w="2127" w:type="dxa"/>
            <w:vAlign w:val="center"/>
          </w:tcPr>
          <w:p w:rsidR="001E700E" w:rsidRPr="008440B0" w:rsidRDefault="001E700E" w:rsidP="006E3C34">
            <w:pPr>
              <w:spacing w:before="20" w:after="20"/>
              <w:jc w:val="center"/>
              <w:rPr>
                <w:b/>
                <w:sz w:val="15"/>
                <w:szCs w:val="15"/>
                <w:lang w:val="cs-CZ"/>
              </w:rPr>
            </w:pPr>
          </w:p>
        </w:tc>
      </w:tr>
      <w:tr w:rsidR="008915B7" w:rsidRPr="008440B0" w:rsidTr="006E3C34">
        <w:trPr>
          <w:cantSplit/>
        </w:trPr>
        <w:tc>
          <w:tcPr>
            <w:tcW w:w="3828" w:type="dxa"/>
            <w:vMerge/>
            <w:vAlign w:val="center"/>
          </w:tcPr>
          <w:p w:rsidR="008915B7" w:rsidRPr="008440B0" w:rsidRDefault="008915B7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8915B7" w:rsidRPr="008440B0" w:rsidRDefault="008915B7" w:rsidP="00BF17D1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Zpráva / Informační list MKOL ke stavu realizace plánu</w:t>
            </w:r>
            <w:r w:rsidRPr="008440B0">
              <w:rPr>
                <w:sz w:val="15"/>
                <w:szCs w:val="15"/>
                <w:lang w:val="cs-CZ"/>
              </w:rPr>
              <w:br/>
              <w:t>(úkoly MKOL, opatření k dosažení nadregionálních environmentálních cílů)</w:t>
            </w:r>
          </w:p>
        </w:tc>
        <w:tc>
          <w:tcPr>
            <w:tcW w:w="1559" w:type="dxa"/>
            <w:vAlign w:val="center"/>
          </w:tcPr>
          <w:p w:rsidR="008915B7" w:rsidRPr="008440B0" w:rsidRDefault="008915B7" w:rsidP="00A24531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1</w:t>
            </w:r>
            <w:r w:rsidR="00A24531">
              <w:rPr>
                <w:sz w:val="15"/>
                <w:szCs w:val="15"/>
                <w:lang w:val="cs-CZ"/>
              </w:rPr>
              <w:t>2</w:t>
            </w:r>
            <w:r w:rsidRPr="008440B0">
              <w:rPr>
                <w:sz w:val="15"/>
                <w:szCs w:val="15"/>
                <w:lang w:val="cs-CZ"/>
              </w:rPr>
              <w:t xml:space="preserve">/2023 </w:t>
            </w:r>
            <w:r w:rsidR="00770046" w:rsidRPr="008440B0">
              <w:rPr>
                <w:sz w:val="15"/>
                <w:szCs w:val="15"/>
                <w:lang w:val="cs-CZ"/>
              </w:rPr>
              <w:t>–</w:t>
            </w:r>
            <w:r w:rsidRPr="008440B0">
              <w:rPr>
                <w:sz w:val="15"/>
                <w:szCs w:val="15"/>
                <w:lang w:val="cs-CZ"/>
              </w:rPr>
              <w:t xml:space="preserve"> 03/2025</w:t>
            </w:r>
          </w:p>
        </w:tc>
        <w:tc>
          <w:tcPr>
            <w:tcW w:w="2127" w:type="dxa"/>
            <w:vAlign w:val="center"/>
          </w:tcPr>
          <w:p w:rsidR="008915B7" w:rsidRPr="008440B0" w:rsidRDefault="008915B7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  <w:tr w:rsidR="008915B7" w:rsidRPr="008440B0" w:rsidTr="006E3C34">
        <w:trPr>
          <w:cantSplit/>
          <w:trHeight w:val="152"/>
        </w:trPr>
        <w:tc>
          <w:tcPr>
            <w:tcW w:w="3828" w:type="dxa"/>
            <w:vMerge/>
            <w:vAlign w:val="center"/>
          </w:tcPr>
          <w:p w:rsidR="008915B7" w:rsidRPr="008440B0" w:rsidRDefault="008915B7" w:rsidP="00B52A44">
            <w:pPr>
              <w:jc w:val="left"/>
              <w:rPr>
                <w:sz w:val="15"/>
                <w:szCs w:val="15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8915B7" w:rsidRPr="008440B0" w:rsidRDefault="008915B7" w:rsidP="00BF17D1">
            <w:pPr>
              <w:jc w:val="left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Mezinárodní labské fórum ke stavu realizace plánu</w:t>
            </w:r>
            <w:r w:rsidRPr="008440B0">
              <w:rPr>
                <w:sz w:val="15"/>
                <w:szCs w:val="15"/>
                <w:lang w:val="cs-CZ"/>
              </w:rPr>
              <w:br/>
              <w:t>(úkoly MKOL, opatření k dosažení nadregionálních environmentálních cílů)</w:t>
            </w:r>
          </w:p>
        </w:tc>
        <w:tc>
          <w:tcPr>
            <w:tcW w:w="1559" w:type="dxa"/>
            <w:vAlign w:val="center"/>
          </w:tcPr>
          <w:p w:rsidR="008915B7" w:rsidRPr="008440B0" w:rsidRDefault="008915B7" w:rsidP="00C54B2B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  <w:r w:rsidRPr="008440B0">
              <w:rPr>
                <w:sz w:val="15"/>
                <w:szCs w:val="15"/>
                <w:lang w:val="cs-CZ"/>
              </w:rPr>
              <w:t>04/2025</w:t>
            </w:r>
          </w:p>
        </w:tc>
        <w:tc>
          <w:tcPr>
            <w:tcW w:w="2127" w:type="dxa"/>
            <w:vAlign w:val="center"/>
          </w:tcPr>
          <w:p w:rsidR="008915B7" w:rsidRPr="008440B0" w:rsidRDefault="008915B7" w:rsidP="006E3C34">
            <w:pPr>
              <w:spacing w:before="20" w:after="20"/>
              <w:jc w:val="center"/>
              <w:rPr>
                <w:sz w:val="15"/>
                <w:szCs w:val="15"/>
                <w:lang w:val="cs-CZ"/>
              </w:rPr>
            </w:pPr>
          </w:p>
        </w:tc>
      </w:tr>
    </w:tbl>
    <w:p w:rsidR="001937DC" w:rsidRDefault="001937DC">
      <w:r>
        <w:br w:type="page"/>
      </w:r>
    </w:p>
    <w:tbl>
      <w:tblPr>
        <w:tblW w:w="1474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828"/>
        <w:gridCol w:w="7229"/>
        <w:gridCol w:w="1559"/>
        <w:gridCol w:w="2127"/>
      </w:tblGrid>
      <w:tr w:rsidR="00A249A1" w:rsidRPr="00DF2A52" w:rsidTr="00155E97">
        <w:trPr>
          <w:cantSplit/>
          <w:tblHeader/>
        </w:trPr>
        <w:tc>
          <w:tcPr>
            <w:tcW w:w="3828" w:type="dxa"/>
            <w:shd w:val="clear" w:color="auto" w:fill="BFBFBF"/>
            <w:vAlign w:val="center"/>
          </w:tcPr>
          <w:p w:rsidR="00A249A1" w:rsidRPr="00DF2A52" w:rsidRDefault="00A249A1" w:rsidP="00DA537E">
            <w:pPr>
              <w:jc w:val="center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lastRenderedPageBreak/>
              <w:t>Další úkoly</w:t>
            </w:r>
            <w:r w:rsidR="00DA537E">
              <w:rPr>
                <w:sz w:val="16"/>
                <w:szCs w:val="16"/>
                <w:lang w:val="cs-CZ"/>
              </w:rPr>
              <w:t xml:space="preserve"> stanovené v aktualizovaném </w:t>
            </w:r>
            <w:r w:rsidR="00DA537E" w:rsidRPr="00DF2A52">
              <w:rPr>
                <w:sz w:val="16"/>
                <w:szCs w:val="16"/>
                <w:lang w:val="cs-CZ"/>
              </w:rPr>
              <w:t>Mezinárodní</w:t>
            </w:r>
            <w:r w:rsidR="00DA537E">
              <w:rPr>
                <w:sz w:val="16"/>
                <w:szCs w:val="16"/>
                <w:lang w:val="cs-CZ"/>
              </w:rPr>
              <w:t xml:space="preserve">m </w:t>
            </w:r>
            <w:r w:rsidR="00DA537E" w:rsidRPr="00DF2A52">
              <w:rPr>
                <w:sz w:val="16"/>
                <w:szCs w:val="16"/>
                <w:lang w:val="cs-CZ"/>
              </w:rPr>
              <w:t>plán</w:t>
            </w:r>
            <w:r w:rsidR="00DA537E">
              <w:rPr>
                <w:sz w:val="16"/>
                <w:szCs w:val="16"/>
                <w:lang w:val="cs-CZ"/>
              </w:rPr>
              <w:t xml:space="preserve">u </w:t>
            </w:r>
            <w:r w:rsidR="00DA537E" w:rsidRPr="00DF2A52">
              <w:rPr>
                <w:sz w:val="16"/>
                <w:szCs w:val="16"/>
                <w:lang w:val="cs-CZ"/>
              </w:rPr>
              <w:t>oblast</w:t>
            </w:r>
            <w:r w:rsidR="00DA537E">
              <w:rPr>
                <w:sz w:val="16"/>
                <w:szCs w:val="16"/>
                <w:lang w:val="cs-CZ"/>
              </w:rPr>
              <w:t>i</w:t>
            </w:r>
            <w:r w:rsidR="00DA537E" w:rsidRPr="00DF2A52">
              <w:rPr>
                <w:sz w:val="16"/>
                <w:szCs w:val="16"/>
                <w:lang w:val="cs-CZ"/>
              </w:rPr>
              <w:t xml:space="preserve"> povodí Labe </w:t>
            </w:r>
            <w:r w:rsidR="00DA537E">
              <w:rPr>
                <w:sz w:val="16"/>
                <w:szCs w:val="16"/>
                <w:lang w:val="cs-CZ"/>
              </w:rPr>
              <w:t xml:space="preserve">(část A) </w:t>
            </w:r>
            <w:r w:rsidR="00DA537E" w:rsidRPr="00DF2A52">
              <w:rPr>
                <w:sz w:val="16"/>
                <w:szCs w:val="16"/>
                <w:lang w:val="cs-CZ"/>
              </w:rPr>
              <w:t>na období 2016 - 2021</w:t>
            </w:r>
          </w:p>
        </w:tc>
        <w:tc>
          <w:tcPr>
            <w:tcW w:w="7229" w:type="dxa"/>
            <w:shd w:val="clear" w:color="auto" w:fill="BFBFBF"/>
            <w:vAlign w:val="center"/>
          </w:tcPr>
          <w:p w:rsidR="00A249A1" w:rsidRPr="00DF2A52" w:rsidRDefault="00A249A1" w:rsidP="00F24F29">
            <w:pPr>
              <w:jc w:val="center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Pracovní kroky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A249A1" w:rsidRPr="00DF2A52" w:rsidRDefault="00A249A1" w:rsidP="00F24F29">
            <w:pPr>
              <w:jc w:val="center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Termín</w:t>
            </w:r>
          </w:p>
        </w:tc>
        <w:tc>
          <w:tcPr>
            <w:tcW w:w="2127" w:type="dxa"/>
            <w:shd w:val="clear" w:color="auto" w:fill="BFBFBF"/>
            <w:vAlign w:val="center"/>
          </w:tcPr>
          <w:p w:rsidR="00A249A1" w:rsidRPr="00DF2A52" w:rsidRDefault="00A249A1" w:rsidP="00DA537E">
            <w:pPr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Poznámky</w:t>
            </w:r>
          </w:p>
        </w:tc>
      </w:tr>
      <w:tr w:rsidR="00DB3E05" w:rsidRPr="00B6624B" w:rsidTr="00155E97">
        <w:trPr>
          <w:cantSplit/>
        </w:trPr>
        <w:tc>
          <w:tcPr>
            <w:tcW w:w="3828" w:type="dxa"/>
            <w:vMerge w:val="restart"/>
            <w:vAlign w:val="center"/>
          </w:tcPr>
          <w:p w:rsidR="00DB3E05" w:rsidRPr="00DF2A52" w:rsidRDefault="00DB3E05" w:rsidP="006C593C">
            <w:pPr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Koncepce MKOL pro nakládání se se</w:t>
            </w:r>
            <w:r w:rsidRPr="009A7FEF">
              <w:rPr>
                <w:i/>
                <w:sz w:val="16"/>
                <w:szCs w:val="16"/>
                <w:lang w:val="cs-CZ"/>
              </w:rPr>
              <w:t>d</w:t>
            </w:r>
            <w:r>
              <w:rPr>
                <w:sz w:val="16"/>
                <w:szCs w:val="16"/>
                <w:lang w:val="cs-CZ"/>
              </w:rPr>
              <w:t>imenty</w:t>
            </w:r>
          </w:p>
        </w:tc>
        <w:tc>
          <w:tcPr>
            <w:tcW w:w="7229" w:type="dxa"/>
            <w:vAlign w:val="center"/>
          </w:tcPr>
          <w:p w:rsidR="00DB3E05" w:rsidRPr="00DF2A52" w:rsidRDefault="00DB3E05" w:rsidP="004C157A">
            <w:pPr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Schválení postupu podávání zpráv o plnění „Koncepce MKOL pro nakládání se se</w:t>
            </w:r>
            <w:r w:rsidRPr="009A7FEF">
              <w:rPr>
                <w:i/>
                <w:sz w:val="16"/>
                <w:szCs w:val="16"/>
                <w:lang w:val="cs-CZ"/>
              </w:rPr>
              <w:t>d</w:t>
            </w:r>
            <w:r>
              <w:rPr>
                <w:sz w:val="16"/>
                <w:szCs w:val="16"/>
                <w:lang w:val="cs-CZ"/>
              </w:rPr>
              <w:t>imenty“</w:t>
            </w:r>
          </w:p>
        </w:tc>
        <w:tc>
          <w:tcPr>
            <w:tcW w:w="1559" w:type="dxa"/>
            <w:vAlign w:val="center"/>
          </w:tcPr>
          <w:p w:rsidR="00DB3E05" w:rsidRDefault="00DB3E05" w:rsidP="00F24F29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05/2016</w:t>
            </w:r>
          </w:p>
          <w:p w:rsidR="00DB3E05" w:rsidRPr="00DF2A52" w:rsidRDefault="00DB3E05" w:rsidP="00F24F29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10/2016</w:t>
            </w:r>
          </w:p>
        </w:tc>
        <w:tc>
          <w:tcPr>
            <w:tcW w:w="2127" w:type="dxa"/>
            <w:vAlign w:val="center"/>
          </w:tcPr>
          <w:p w:rsidR="00DB3E05" w:rsidRPr="00DF2A52" w:rsidRDefault="00DB3E05" w:rsidP="00DB3E05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Schválení na poradě </w:t>
            </w:r>
            <w:r>
              <w:rPr>
                <w:sz w:val="16"/>
                <w:szCs w:val="16"/>
                <w:lang w:val="cs-CZ"/>
              </w:rPr>
              <w:br/>
              <w:t>vedoucích delegací MKOL a na 29. zasedání MKOL</w:t>
            </w:r>
          </w:p>
        </w:tc>
      </w:tr>
      <w:tr w:rsidR="00DB3E05" w:rsidRPr="00DF2A52" w:rsidTr="00155E97">
        <w:trPr>
          <w:cantSplit/>
        </w:trPr>
        <w:tc>
          <w:tcPr>
            <w:tcW w:w="3828" w:type="dxa"/>
            <w:vMerge/>
            <w:vAlign w:val="center"/>
          </w:tcPr>
          <w:p w:rsidR="00DB3E05" w:rsidRDefault="00DB3E05" w:rsidP="00A1700D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DB3E05" w:rsidRPr="00DF2A52" w:rsidRDefault="00DB3E05" w:rsidP="006C593C">
            <w:pPr>
              <w:jc w:val="left"/>
              <w:rPr>
                <w:sz w:val="16"/>
                <w:szCs w:val="16"/>
                <w:lang w:val="cs-CZ"/>
              </w:rPr>
            </w:pPr>
            <w:r w:rsidRPr="006C593C">
              <w:rPr>
                <w:sz w:val="16"/>
                <w:szCs w:val="16"/>
                <w:lang w:val="cs-CZ"/>
              </w:rPr>
              <w:t>1.</w:t>
            </w:r>
            <w:r>
              <w:rPr>
                <w:sz w:val="16"/>
                <w:szCs w:val="16"/>
                <w:lang w:val="cs-CZ"/>
              </w:rPr>
              <w:t xml:space="preserve"> zpráva o plnění koncepce</w:t>
            </w:r>
          </w:p>
        </w:tc>
        <w:tc>
          <w:tcPr>
            <w:tcW w:w="1559" w:type="dxa"/>
            <w:vAlign w:val="center"/>
          </w:tcPr>
          <w:p w:rsidR="00DB3E05" w:rsidRPr="00DF2A52" w:rsidRDefault="00DB3E05" w:rsidP="00F24F29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10/2017</w:t>
            </w:r>
          </w:p>
        </w:tc>
        <w:tc>
          <w:tcPr>
            <w:tcW w:w="2127" w:type="dxa"/>
            <w:vAlign w:val="center"/>
          </w:tcPr>
          <w:p w:rsidR="00DB3E05" w:rsidRPr="00DF2A52" w:rsidRDefault="00DB3E05" w:rsidP="00DB3E05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Schválení 30. zasedání MKOL </w:t>
            </w:r>
          </w:p>
        </w:tc>
      </w:tr>
      <w:tr w:rsidR="00DB3E05" w:rsidRPr="00DF2A52" w:rsidTr="00155E97">
        <w:trPr>
          <w:cantSplit/>
        </w:trPr>
        <w:tc>
          <w:tcPr>
            <w:tcW w:w="3828" w:type="dxa"/>
            <w:vMerge/>
            <w:vAlign w:val="center"/>
          </w:tcPr>
          <w:p w:rsidR="00DB3E05" w:rsidRDefault="00DB3E05" w:rsidP="00A1700D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DB3E05" w:rsidRPr="006E3C34" w:rsidRDefault="00DB3E05">
            <w:pPr>
              <w:jc w:val="left"/>
              <w:rPr>
                <w:sz w:val="16"/>
                <w:szCs w:val="16"/>
                <w:lang w:val="cs-CZ"/>
              </w:rPr>
            </w:pPr>
            <w:r w:rsidRPr="006E3C34">
              <w:rPr>
                <w:sz w:val="16"/>
                <w:szCs w:val="16"/>
                <w:lang w:val="cs-CZ"/>
              </w:rPr>
              <w:t>další zprávy každé 2 roky (</w:t>
            </w:r>
            <w:r w:rsidR="00274994">
              <w:rPr>
                <w:sz w:val="16"/>
                <w:szCs w:val="16"/>
                <w:lang w:val="cs-CZ"/>
              </w:rPr>
              <w:t>2019, 2021</w:t>
            </w:r>
            <w:r w:rsidRPr="006E3C34">
              <w:rPr>
                <w:sz w:val="16"/>
                <w:szCs w:val="16"/>
                <w:lang w:val="cs-CZ"/>
              </w:rPr>
              <w:t>)</w:t>
            </w:r>
          </w:p>
        </w:tc>
        <w:tc>
          <w:tcPr>
            <w:tcW w:w="1559" w:type="dxa"/>
            <w:vAlign w:val="center"/>
          </w:tcPr>
          <w:p w:rsidR="00DB3E05" w:rsidRDefault="00DB3E05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6E3C34">
              <w:rPr>
                <w:sz w:val="16"/>
                <w:szCs w:val="16"/>
                <w:lang w:val="cs-CZ"/>
              </w:rPr>
              <w:t>10/201</w:t>
            </w:r>
            <w:r w:rsidR="00274994">
              <w:rPr>
                <w:sz w:val="16"/>
                <w:szCs w:val="16"/>
                <w:lang w:val="cs-CZ"/>
              </w:rPr>
              <w:t>9</w:t>
            </w:r>
          </w:p>
          <w:p w:rsidR="00274994" w:rsidRPr="006E3C34" w:rsidRDefault="00274994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10/2021</w:t>
            </w:r>
          </w:p>
        </w:tc>
        <w:tc>
          <w:tcPr>
            <w:tcW w:w="2127" w:type="dxa"/>
            <w:vAlign w:val="center"/>
          </w:tcPr>
          <w:p w:rsidR="00DB3E05" w:rsidRDefault="00DB3E05" w:rsidP="00F536E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Schválení na zasedání</w:t>
            </w:r>
            <w:r w:rsidR="00ED3AA1">
              <w:rPr>
                <w:sz w:val="16"/>
                <w:szCs w:val="16"/>
                <w:lang w:val="cs-CZ"/>
              </w:rPr>
              <w:t>ch</w:t>
            </w:r>
            <w:r>
              <w:rPr>
                <w:sz w:val="16"/>
                <w:szCs w:val="16"/>
                <w:lang w:val="cs-CZ"/>
              </w:rPr>
              <w:t xml:space="preserve"> MKOL</w:t>
            </w:r>
          </w:p>
        </w:tc>
      </w:tr>
      <w:tr w:rsidR="00DB3E05" w:rsidRPr="00B6624B" w:rsidTr="00155E97">
        <w:trPr>
          <w:cantSplit/>
        </w:trPr>
        <w:tc>
          <w:tcPr>
            <w:tcW w:w="3828" w:type="dxa"/>
            <w:vMerge/>
            <w:vAlign w:val="center"/>
          </w:tcPr>
          <w:p w:rsidR="00DB3E05" w:rsidRDefault="00DB3E05" w:rsidP="00A1700D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DB3E05" w:rsidRPr="006E3C34" w:rsidRDefault="00DB3E05" w:rsidP="00DB3E05">
            <w:pPr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Workshop k problematice PCB v Labi a ke „Koncepci MKOL pro nakládání se sedimenty“</w:t>
            </w:r>
          </w:p>
        </w:tc>
        <w:tc>
          <w:tcPr>
            <w:tcW w:w="1559" w:type="dxa"/>
            <w:vAlign w:val="center"/>
          </w:tcPr>
          <w:p w:rsidR="00DB3E05" w:rsidRPr="006E3C34" w:rsidRDefault="00DB3E05" w:rsidP="00DB3E05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12/2017</w:t>
            </w:r>
          </w:p>
        </w:tc>
        <w:tc>
          <w:tcPr>
            <w:tcW w:w="2127" w:type="dxa"/>
            <w:vAlign w:val="center"/>
          </w:tcPr>
          <w:p w:rsidR="00DB3E05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Rozeslání pozvánky </w:t>
            </w:r>
            <w:r w:rsidR="00B6624B">
              <w:rPr>
                <w:sz w:val="16"/>
                <w:szCs w:val="16"/>
                <w:lang w:val="cs-CZ"/>
              </w:rPr>
              <w:br/>
            </w:r>
            <w:r>
              <w:rPr>
                <w:sz w:val="16"/>
                <w:szCs w:val="16"/>
                <w:lang w:val="cs-CZ"/>
              </w:rPr>
              <w:t>do konce září 2017</w:t>
            </w:r>
          </w:p>
        </w:tc>
      </w:tr>
      <w:tr w:rsidR="00241195" w:rsidRPr="00DF2A52" w:rsidTr="00155E97">
        <w:trPr>
          <w:cantSplit/>
          <w:trHeight w:val="397"/>
        </w:trPr>
        <w:tc>
          <w:tcPr>
            <w:tcW w:w="3828" w:type="dxa"/>
            <w:vMerge w:val="restart"/>
            <w:vAlign w:val="center"/>
          </w:tcPr>
          <w:p w:rsidR="00241195" w:rsidRDefault="00241195" w:rsidP="00A1700D">
            <w:pPr>
              <w:jc w:val="left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Problematika živin</w:t>
            </w:r>
          </w:p>
        </w:tc>
        <w:tc>
          <w:tcPr>
            <w:tcW w:w="7229" w:type="dxa"/>
            <w:vAlign w:val="center"/>
          </w:tcPr>
          <w:p w:rsidR="00241195" w:rsidRPr="00DF2A52" w:rsidRDefault="00241195" w:rsidP="00790CDB">
            <w:pPr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Vyhodnocení účinnosti plánovaných a realizovaných opatření ke snížení vnosu živin; vypracování návrhů takových opatření</w:t>
            </w:r>
          </w:p>
        </w:tc>
        <w:tc>
          <w:tcPr>
            <w:tcW w:w="1559" w:type="dxa"/>
            <w:vAlign w:val="center"/>
          </w:tcPr>
          <w:p w:rsidR="00241195" w:rsidRPr="00DF2A52" w:rsidRDefault="00241195" w:rsidP="006E3C34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 xml:space="preserve">2016 </w:t>
            </w:r>
            <w:r>
              <w:rPr>
                <w:sz w:val="16"/>
                <w:szCs w:val="16"/>
                <w:lang w:val="cs-CZ"/>
              </w:rPr>
              <w:t>–</w:t>
            </w:r>
            <w:r w:rsidRPr="00DF2A52">
              <w:rPr>
                <w:sz w:val="16"/>
                <w:szCs w:val="16"/>
                <w:lang w:val="cs-CZ"/>
              </w:rPr>
              <w:t xml:space="preserve"> 201</w:t>
            </w:r>
            <w:r>
              <w:rPr>
                <w:sz w:val="16"/>
                <w:szCs w:val="16"/>
                <w:lang w:val="cs-CZ"/>
              </w:rPr>
              <w:t>8</w:t>
            </w:r>
          </w:p>
        </w:tc>
        <w:tc>
          <w:tcPr>
            <w:tcW w:w="2127" w:type="dxa"/>
            <w:vMerge w:val="restart"/>
            <w:vAlign w:val="center"/>
          </w:tcPr>
          <w:p w:rsidR="00241195" w:rsidRDefault="00241195" w:rsidP="00155E97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skupina expertů NP</w:t>
            </w:r>
          </w:p>
        </w:tc>
      </w:tr>
      <w:tr w:rsidR="00241195" w:rsidRPr="00DF2A52" w:rsidTr="00155E97">
        <w:trPr>
          <w:cantSplit/>
          <w:trHeight w:val="397"/>
        </w:trPr>
        <w:tc>
          <w:tcPr>
            <w:tcW w:w="3828" w:type="dxa"/>
            <w:vMerge/>
            <w:vAlign w:val="center"/>
          </w:tcPr>
          <w:p w:rsidR="00241195" w:rsidRPr="00DF2A52" w:rsidRDefault="00241195" w:rsidP="00A1700D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241195" w:rsidRPr="00DF2A52" w:rsidDel="00241195" w:rsidRDefault="00241195" w:rsidP="00790CDB">
            <w:pPr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Zpracování strategie</w:t>
            </w:r>
            <w:r w:rsidR="00AD68C4">
              <w:rPr>
                <w:sz w:val="16"/>
                <w:szCs w:val="16"/>
                <w:lang w:val="cs-CZ"/>
              </w:rPr>
              <w:t xml:space="preserve"> pro</w:t>
            </w:r>
            <w:r>
              <w:rPr>
                <w:sz w:val="16"/>
                <w:szCs w:val="16"/>
                <w:lang w:val="cs-CZ"/>
              </w:rPr>
              <w:t xml:space="preserve"> nakládání s živinami v mezinárodní oblasti povodí Labe </w:t>
            </w:r>
          </w:p>
        </w:tc>
        <w:tc>
          <w:tcPr>
            <w:tcW w:w="1559" w:type="dxa"/>
            <w:vAlign w:val="center"/>
          </w:tcPr>
          <w:p w:rsidR="00241195" w:rsidRPr="00DF2A52" w:rsidRDefault="00241195" w:rsidP="006E3C34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2016 </w:t>
            </w:r>
            <w:r w:rsidR="009C688A">
              <w:rPr>
                <w:sz w:val="16"/>
                <w:szCs w:val="16"/>
                <w:lang w:val="cs-CZ"/>
              </w:rPr>
              <w:t>–</w:t>
            </w:r>
            <w:r>
              <w:rPr>
                <w:sz w:val="16"/>
                <w:szCs w:val="16"/>
                <w:lang w:val="cs-CZ"/>
              </w:rPr>
              <w:t xml:space="preserve"> 2018</w:t>
            </w:r>
          </w:p>
        </w:tc>
        <w:tc>
          <w:tcPr>
            <w:tcW w:w="2127" w:type="dxa"/>
            <w:vMerge/>
            <w:vAlign w:val="center"/>
          </w:tcPr>
          <w:p w:rsidR="00241195" w:rsidRDefault="00241195" w:rsidP="00155E97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</w:p>
        </w:tc>
      </w:tr>
      <w:tr w:rsidR="00F536E2" w:rsidRPr="00B6624B" w:rsidTr="00155E97">
        <w:trPr>
          <w:cantSplit/>
          <w:trHeight w:val="227"/>
        </w:trPr>
        <w:tc>
          <w:tcPr>
            <w:tcW w:w="3828" w:type="dxa"/>
            <w:vMerge w:val="restart"/>
            <w:vAlign w:val="center"/>
          </w:tcPr>
          <w:p w:rsidR="00F536E2" w:rsidRDefault="00F536E2" w:rsidP="00A1700D">
            <w:pPr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Téma nedostatek vody</w:t>
            </w:r>
          </w:p>
        </w:tc>
        <w:tc>
          <w:tcPr>
            <w:tcW w:w="7229" w:type="dxa"/>
            <w:vAlign w:val="center"/>
          </w:tcPr>
          <w:p w:rsidR="00F536E2" w:rsidRPr="00DF2A52" w:rsidRDefault="00F536E2" w:rsidP="00790CDB">
            <w:pPr>
              <w:jc w:val="left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 xml:space="preserve">Hydrologické vyhodnocení </w:t>
            </w:r>
            <w:r w:rsidRPr="001E700E">
              <w:rPr>
                <w:sz w:val="16"/>
                <w:szCs w:val="16"/>
                <w:lang w:val="cs-CZ"/>
              </w:rPr>
              <w:t>sucha v roce 2015 v povodí Labe</w:t>
            </w:r>
            <w:r>
              <w:rPr>
                <w:sz w:val="16"/>
                <w:szCs w:val="16"/>
                <w:lang w:val="cs-CZ"/>
              </w:rPr>
              <w:t xml:space="preserve"> – zpracování zprávy </w:t>
            </w:r>
          </w:p>
        </w:tc>
        <w:tc>
          <w:tcPr>
            <w:tcW w:w="1559" w:type="dxa"/>
            <w:vAlign w:val="center"/>
          </w:tcPr>
          <w:p w:rsidR="00F536E2" w:rsidRPr="00DF2A52" w:rsidRDefault="00F536E2" w:rsidP="00790CDB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2016 – 2017</w:t>
            </w:r>
          </w:p>
        </w:tc>
        <w:tc>
          <w:tcPr>
            <w:tcW w:w="2127" w:type="dxa"/>
            <w:vMerge w:val="restart"/>
            <w:vAlign w:val="center"/>
          </w:tcPr>
          <w:p w:rsidR="00F536E2" w:rsidRPr="00DF2A52" w:rsidRDefault="00F536E2" w:rsidP="00F536E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skupina expertů </w:t>
            </w:r>
            <w:proofErr w:type="spellStart"/>
            <w:r>
              <w:rPr>
                <w:sz w:val="16"/>
                <w:szCs w:val="16"/>
                <w:lang w:val="cs-CZ"/>
              </w:rPr>
              <w:t>Hy</w:t>
            </w:r>
            <w:proofErr w:type="spellEnd"/>
            <w:r>
              <w:rPr>
                <w:sz w:val="16"/>
                <w:szCs w:val="16"/>
                <w:lang w:val="cs-CZ"/>
              </w:rPr>
              <w:t xml:space="preserve"> / </w:t>
            </w:r>
            <w:r w:rsidR="003740FE">
              <w:rPr>
                <w:sz w:val="16"/>
                <w:szCs w:val="16"/>
                <w:lang w:val="cs-CZ"/>
              </w:rPr>
              <w:br/>
            </w:r>
            <w:r>
              <w:rPr>
                <w:sz w:val="16"/>
                <w:szCs w:val="16"/>
                <w:lang w:val="cs-CZ"/>
              </w:rPr>
              <w:t>pracovní skupina FP</w:t>
            </w:r>
          </w:p>
        </w:tc>
      </w:tr>
      <w:tr w:rsidR="00F536E2" w:rsidRPr="00DF2A52" w:rsidTr="00155E97">
        <w:trPr>
          <w:cantSplit/>
        </w:trPr>
        <w:tc>
          <w:tcPr>
            <w:tcW w:w="3828" w:type="dxa"/>
            <w:vMerge/>
            <w:vAlign w:val="center"/>
          </w:tcPr>
          <w:p w:rsidR="00F536E2" w:rsidRDefault="00F536E2" w:rsidP="00A1700D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F536E2" w:rsidRPr="00DF2A52" w:rsidRDefault="005E1D78" w:rsidP="005E1D78">
            <w:pPr>
              <w:jc w:val="left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 xml:space="preserve">Hydrologické vyhodnocení </w:t>
            </w:r>
            <w:r w:rsidRPr="001E700E">
              <w:rPr>
                <w:sz w:val="16"/>
                <w:szCs w:val="16"/>
                <w:lang w:val="cs-CZ"/>
              </w:rPr>
              <w:t>sucha v roce 2015 v povodí Labe</w:t>
            </w:r>
            <w:r w:rsidR="00F536E2">
              <w:rPr>
                <w:sz w:val="16"/>
                <w:szCs w:val="16"/>
                <w:lang w:val="cs-CZ"/>
              </w:rPr>
              <w:t xml:space="preserve"> – zveřejnění zprávy</w:t>
            </w:r>
          </w:p>
        </w:tc>
        <w:tc>
          <w:tcPr>
            <w:tcW w:w="1559" w:type="dxa"/>
            <w:vAlign w:val="center"/>
          </w:tcPr>
          <w:p w:rsidR="00F536E2" w:rsidRPr="00DF2A52" w:rsidRDefault="00F536E2" w:rsidP="00790CDB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druhá pol. 2017</w:t>
            </w:r>
          </w:p>
        </w:tc>
        <w:tc>
          <w:tcPr>
            <w:tcW w:w="2127" w:type="dxa"/>
            <w:vMerge/>
            <w:vAlign w:val="center"/>
          </w:tcPr>
          <w:p w:rsidR="00F536E2" w:rsidRPr="00DF2A52" w:rsidRDefault="00F536E2" w:rsidP="00790CDB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</w:p>
        </w:tc>
      </w:tr>
      <w:tr w:rsidR="00F536E2" w:rsidRPr="00B6624B" w:rsidTr="00155E97">
        <w:trPr>
          <w:cantSplit/>
        </w:trPr>
        <w:tc>
          <w:tcPr>
            <w:tcW w:w="3828" w:type="dxa"/>
            <w:vMerge/>
            <w:vAlign w:val="center"/>
          </w:tcPr>
          <w:p w:rsidR="00F536E2" w:rsidRDefault="00F536E2" w:rsidP="00A1700D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F536E2" w:rsidRPr="00DF2A52" w:rsidRDefault="00F536E2" w:rsidP="00C90628">
            <w:pPr>
              <w:jc w:val="left"/>
              <w:rPr>
                <w:sz w:val="16"/>
                <w:szCs w:val="16"/>
                <w:lang w:val="cs-CZ"/>
              </w:rPr>
            </w:pPr>
            <w:r w:rsidRPr="001E700E">
              <w:rPr>
                <w:sz w:val="16"/>
                <w:szCs w:val="16"/>
                <w:lang w:val="cs-CZ"/>
              </w:rPr>
              <w:t xml:space="preserve">Návrh indikátorů hydrologického sucha a jeho intenzity svázané s průtoky ve vybraných charakteristických profilech </w:t>
            </w:r>
            <w:r>
              <w:rPr>
                <w:sz w:val="16"/>
                <w:szCs w:val="16"/>
                <w:lang w:val="cs-CZ"/>
              </w:rPr>
              <w:t>(</w:t>
            </w:r>
            <w:r w:rsidRPr="001E700E">
              <w:rPr>
                <w:sz w:val="16"/>
                <w:szCs w:val="16"/>
                <w:lang w:val="cs-CZ"/>
              </w:rPr>
              <w:t>obdobně jako je tomu u povodňových stavů</w:t>
            </w:r>
            <w:r>
              <w:rPr>
                <w:sz w:val="16"/>
                <w:szCs w:val="16"/>
                <w:lang w:val="cs-CZ"/>
              </w:rPr>
              <w:t>)</w:t>
            </w:r>
            <w:r w:rsidRPr="001E700E">
              <w:rPr>
                <w:sz w:val="16"/>
                <w:szCs w:val="16"/>
                <w:lang w:val="cs-CZ"/>
              </w:rPr>
              <w:t>, které jsou vhodné pro</w:t>
            </w:r>
            <w:r w:rsidR="003740FE">
              <w:rPr>
                <w:sz w:val="16"/>
                <w:szCs w:val="16"/>
                <w:lang w:val="cs-CZ"/>
              </w:rPr>
              <w:t xml:space="preserve"> </w:t>
            </w:r>
            <w:r w:rsidRPr="001E700E">
              <w:rPr>
                <w:sz w:val="16"/>
                <w:szCs w:val="16"/>
                <w:lang w:val="cs-CZ"/>
              </w:rPr>
              <w:t>podmínky mezinárodní oblasti povodí Labe.</w:t>
            </w:r>
          </w:p>
        </w:tc>
        <w:tc>
          <w:tcPr>
            <w:tcW w:w="1559" w:type="dxa"/>
            <w:vAlign w:val="center"/>
          </w:tcPr>
          <w:p w:rsidR="00F536E2" w:rsidRPr="00DF2A52" w:rsidRDefault="00F536E2" w:rsidP="00790CDB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1</w:t>
            </w:r>
            <w:r>
              <w:rPr>
                <w:sz w:val="16"/>
                <w:szCs w:val="16"/>
                <w:lang w:val="cs-CZ"/>
              </w:rPr>
              <w:t>1</w:t>
            </w:r>
            <w:r w:rsidRPr="00DF2A52">
              <w:rPr>
                <w:sz w:val="16"/>
                <w:szCs w:val="16"/>
                <w:lang w:val="cs-CZ"/>
              </w:rPr>
              <w:t>/20</w:t>
            </w:r>
            <w:r>
              <w:rPr>
                <w:sz w:val="16"/>
                <w:szCs w:val="16"/>
                <w:lang w:val="cs-CZ"/>
              </w:rPr>
              <w:t>15</w:t>
            </w:r>
            <w:r w:rsidRPr="00DF2A52">
              <w:rPr>
                <w:sz w:val="16"/>
                <w:szCs w:val="16"/>
                <w:lang w:val="cs-CZ"/>
              </w:rPr>
              <w:t xml:space="preserve"> </w:t>
            </w:r>
            <w:r w:rsidR="00770046">
              <w:rPr>
                <w:sz w:val="16"/>
                <w:szCs w:val="16"/>
                <w:lang w:val="cs-CZ"/>
              </w:rPr>
              <w:t>–</w:t>
            </w:r>
            <w:r w:rsidRPr="00DF2A52">
              <w:rPr>
                <w:sz w:val="16"/>
                <w:szCs w:val="16"/>
                <w:lang w:val="cs-CZ"/>
              </w:rPr>
              <w:t xml:space="preserve"> </w:t>
            </w:r>
            <w:r>
              <w:rPr>
                <w:sz w:val="16"/>
                <w:szCs w:val="16"/>
                <w:lang w:val="cs-CZ"/>
              </w:rPr>
              <w:t>12</w:t>
            </w:r>
            <w:r w:rsidRPr="00DF2A52">
              <w:rPr>
                <w:sz w:val="16"/>
                <w:szCs w:val="16"/>
                <w:lang w:val="cs-CZ"/>
              </w:rPr>
              <w:t>/20</w:t>
            </w:r>
            <w:r>
              <w:rPr>
                <w:sz w:val="16"/>
                <w:szCs w:val="16"/>
                <w:lang w:val="cs-CZ"/>
              </w:rPr>
              <w:t>16</w:t>
            </w:r>
          </w:p>
        </w:tc>
        <w:tc>
          <w:tcPr>
            <w:tcW w:w="2127" w:type="dxa"/>
            <w:vAlign w:val="center"/>
          </w:tcPr>
          <w:p w:rsidR="00F536E2" w:rsidRPr="00DF2A52" w:rsidRDefault="00F536E2" w:rsidP="00790CDB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skupina expertů </w:t>
            </w:r>
            <w:proofErr w:type="spellStart"/>
            <w:r>
              <w:rPr>
                <w:sz w:val="16"/>
                <w:szCs w:val="16"/>
                <w:lang w:val="cs-CZ"/>
              </w:rPr>
              <w:t>Hy</w:t>
            </w:r>
            <w:proofErr w:type="spellEnd"/>
            <w:r>
              <w:rPr>
                <w:sz w:val="16"/>
                <w:szCs w:val="16"/>
                <w:lang w:val="cs-CZ"/>
              </w:rPr>
              <w:t xml:space="preserve"> / </w:t>
            </w:r>
            <w:r w:rsidR="003740FE">
              <w:rPr>
                <w:sz w:val="16"/>
                <w:szCs w:val="16"/>
                <w:lang w:val="cs-CZ"/>
              </w:rPr>
              <w:br/>
            </w:r>
            <w:r>
              <w:rPr>
                <w:sz w:val="16"/>
                <w:szCs w:val="16"/>
                <w:lang w:val="cs-CZ"/>
              </w:rPr>
              <w:t>pracovní skupina FP za podpory pracovní skupiny WFD</w:t>
            </w:r>
          </w:p>
        </w:tc>
      </w:tr>
      <w:tr w:rsidR="00A32988" w:rsidRPr="00B6624B" w:rsidTr="00155E97">
        <w:trPr>
          <w:cantSplit/>
        </w:trPr>
        <w:tc>
          <w:tcPr>
            <w:tcW w:w="3828" w:type="dxa"/>
            <w:vMerge/>
            <w:vAlign w:val="center"/>
          </w:tcPr>
          <w:p w:rsidR="00A32988" w:rsidRDefault="00A32988" w:rsidP="00A1700D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A32988" w:rsidRPr="0012426D" w:rsidRDefault="00A32988" w:rsidP="00790CDB">
            <w:pPr>
              <w:jc w:val="left"/>
              <w:rPr>
                <w:sz w:val="16"/>
                <w:szCs w:val="16"/>
                <w:lang w:val="cs-CZ"/>
              </w:rPr>
            </w:pPr>
            <w:r w:rsidRPr="0012426D">
              <w:rPr>
                <w:sz w:val="16"/>
                <w:szCs w:val="16"/>
                <w:lang w:val="cs-CZ"/>
              </w:rPr>
              <w:t>Vypracování doporučení zda a případně jakým způsobem řešit problematiku nedostatku vody v plánech povodí na mezinárodní a národní úrovni na období 2022 – 2027.</w:t>
            </w:r>
          </w:p>
        </w:tc>
        <w:tc>
          <w:tcPr>
            <w:tcW w:w="1559" w:type="dxa"/>
            <w:vAlign w:val="center"/>
          </w:tcPr>
          <w:p w:rsidR="00A32988" w:rsidRPr="00DF2A52" w:rsidRDefault="00A32988" w:rsidP="003F49E1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201</w:t>
            </w:r>
            <w:r w:rsidR="003F49E1">
              <w:rPr>
                <w:sz w:val="16"/>
                <w:szCs w:val="16"/>
                <w:lang w:val="cs-CZ"/>
              </w:rPr>
              <w:t>6</w:t>
            </w:r>
            <w:r>
              <w:rPr>
                <w:sz w:val="16"/>
                <w:szCs w:val="16"/>
                <w:lang w:val="cs-CZ"/>
              </w:rPr>
              <w:t xml:space="preserve"> – 2019 </w:t>
            </w:r>
          </w:p>
        </w:tc>
        <w:tc>
          <w:tcPr>
            <w:tcW w:w="2127" w:type="dxa"/>
            <w:vAlign w:val="center"/>
          </w:tcPr>
          <w:p w:rsidR="006C6227" w:rsidRDefault="006C6227" w:rsidP="006C6227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Vícestupňový postup</w:t>
            </w:r>
          </w:p>
          <w:p w:rsidR="006C6227" w:rsidRDefault="006C6227" w:rsidP="006C6227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</w:p>
          <w:p w:rsidR="00A32988" w:rsidRPr="00DF2A52" w:rsidRDefault="006C6227" w:rsidP="006C6227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pracovní skupina WFD v prvním kroku za podpory skupiny expertů </w:t>
            </w:r>
            <w:proofErr w:type="spellStart"/>
            <w:r>
              <w:rPr>
                <w:sz w:val="16"/>
                <w:szCs w:val="16"/>
                <w:lang w:val="cs-CZ"/>
              </w:rPr>
              <w:t>Hy</w:t>
            </w:r>
            <w:proofErr w:type="spellEnd"/>
          </w:p>
        </w:tc>
      </w:tr>
      <w:tr w:rsidR="005732D2" w:rsidRPr="00DF2A52" w:rsidTr="00080012">
        <w:trPr>
          <w:cantSplit/>
        </w:trPr>
        <w:tc>
          <w:tcPr>
            <w:tcW w:w="3828" w:type="dxa"/>
            <w:vMerge w:val="restart"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Mezinárodní program měření Labe (MPML)</w:t>
            </w:r>
          </w:p>
        </w:tc>
        <w:tc>
          <w:tcPr>
            <w:tcW w:w="7229" w:type="dxa"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Zpracování strategie měření MKOL</w:t>
            </w:r>
          </w:p>
        </w:tc>
        <w:tc>
          <w:tcPr>
            <w:tcW w:w="1559" w:type="dxa"/>
            <w:vAlign w:val="center"/>
          </w:tcPr>
          <w:p w:rsidR="005732D2" w:rsidRPr="00DF2A5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2017 – 2018</w:t>
            </w:r>
          </w:p>
        </w:tc>
        <w:tc>
          <w:tcPr>
            <w:tcW w:w="2127" w:type="dxa"/>
            <w:vAlign w:val="center"/>
          </w:tcPr>
          <w:p w:rsidR="005732D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skupina expertů SW</w:t>
            </w:r>
          </w:p>
        </w:tc>
      </w:tr>
      <w:tr w:rsidR="005732D2" w:rsidRPr="00DF2A52" w:rsidTr="00080012">
        <w:trPr>
          <w:cantSplit/>
        </w:trPr>
        <w:tc>
          <w:tcPr>
            <w:tcW w:w="3828" w:type="dxa"/>
            <w:vMerge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Aktualizace a optimalizace MPML</w:t>
            </w:r>
          </w:p>
        </w:tc>
        <w:tc>
          <w:tcPr>
            <w:tcW w:w="1559" w:type="dxa"/>
            <w:vAlign w:val="center"/>
          </w:tcPr>
          <w:p w:rsidR="005732D2" w:rsidRPr="00DF2A5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každoročně</w:t>
            </w:r>
          </w:p>
        </w:tc>
        <w:tc>
          <w:tcPr>
            <w:tcW w:w="2127" w:type="dxa"/>
            <w:vMerge w:val="restart"/>
            <w:vAlign w:val="center"/>
          </w:tcPr>
          <w:p w:rsidR="005732D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proofErr w:type="spellStart"/>
            <w:r>
              <w:rPr>
                <w:sz w:val="16"/>
                <w:szCs w:val="16"/>
                <w:lang w:val="cs-CZ"/>
              </w:rPr>
              <w:t>hydrochemici</w:t>
            </w:r>
            <w:proofErr w:type="spellEnd"/>
            <w:r>
              <w:rPr>
                <w:sz w:val="16"/>
                <w:szCs w:val="16"/>
                <w:lang w:val="cs-CZ"/>
              </w:rPr>
              <w:t>,</w:t>
            </w:r>
          </w:p>
          <w:p w:rsidR="005732D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hydrobiologové,</w:t>
            </w:r>
          </w:p>
          <w:p w:rsidR="005732D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skupina expertů SW</w:t>
            </w:r>
          </w:p>
        </w:tc>
      </w:tr>
      <w:tr w:rsidR="005732D2" w:rsidRPr="00DF2A52" w:rsidTr="00080012">
        <w:trPr>
          <w:cantSplit/>
        </w:trPr>
        <w:tc>
          <w:tcPr>
            <w:tcW w:w="3828" w:type="dxa"/>
            <w:vMerge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 xml:space="preserve">Provádění opatření k zajištění kvality analytických výsledků </w:t>
            </w:r>
            <w:r>
              <w:rPr>
                <w:sz w:val="16"/>
                <w:szCs w:val="16"/>
                <w:lang w:val="cs-CZ"/>
              </w:rPr>
              <w:br/>
            </w:r>
            <w:r w:rsidRPr="00DF2A52">
              <w:rPr>
                <w:sz w:val="16"/>
                <w:szCs w:val="16"/>
                <w:lang w:val="cs-CZ"/>
              </w:rPr>
              <w:t>(např. společné odběry vzorků, porovnávací měření)</w:t>
            </w:r>
          </w:p>
        </w:tc>
        <w:tc>
          <w:tcPr>
            <w:tcW w:w="1559" w:type="dxa"/>
            <w:vAlign w:val="center"/>
          </w:tcPr>
          <w:p w:rsidR="005732D2" w:rsidRPr="00DF2A5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DF2A52">
              <w:rPr>
                <w:sz w:val="16"/>
                <w:szCs w:val="16"/>
                <w:lang w:val="cs-CZ"/>
              </w:rPr>
              <w:t>každoročně</w:t>
            </w:r>
          </w:p>
        </w:tc>
        <w:tc>
          <w:tcPr>
            <w:tcW w:w="2127" w:type="dxa"/>
            <w:vMerge/>
            <w:vAlign w:val="center"/>
          </w:tcPr>
          <w:p w:rsidR="005732D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</w:p>
        </w:tc>
      </w:tr>
      <w:tr w:rsidR="005732D2" w:rsidRPr="00DF2A52" w:rsidTr="00080012">
        <w:trPr>
          <w:cantSplit/>
        </w:trPr>
        <w:tc>
          <w:tcPr>
            <w:tcW w:w="3828" w:type="dxa"/>
            <w:vMerge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5732D2" w:rsidRPr="0050254C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  <w:r w:rsidRPr="0050254C">
              <w:rPr>
                <w:sz w:val="16"/>
                <w:szCs w:val="16"/>
                <w:lang w:val="cs-CZ"/>
              </w:rPr>
              <w:t xml:space="preserve">Sestavení naměřených dat </w:t>
            </w:r>
          </w:p>
        </w:tc>
        <w:tc>
          <w:tcPr>
            <w:tcW w:w="1559" w:type="dxa"/>
            <w:vAlign w:val="center"/>
          </w:tcPr>
          <w:p w:rsidR="005732D2" w:rsidRPr="0050254C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50254C">
              <w:rPr>
                <w:sz w:val="16"/>
                <w:szCs w:val="16"/>
                <w:lang w:val="cs-CZ"/>
              </w:rPr>
              <w:t>každoročně</w:t>
            </w:r>
          </w:p>
        </w:tc>
        <w:tc>
          <w:tcPr>
            <w:tcW w:w="2127" w:type="dxa"/>
            <w:vAlign w:val="center"/>
          </w:tcPr>
          <w:p w:rsidR="005732D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sekretariát MKOL</w:t>
            </w:r>
          </w:p>
        </w:tc>
      </w:tr>
      <w:tr w:rsidR="005732D2" w:rsidRPr="00DF2A52" w:rsidTr="00080012">
        <w:trPr>
          <w:cantSplit/>
        </w:trPr>
        <w:tc>
          <w:tcPr>
            <w:tcW w:w="3828" w:type="dxa"/>
            <w:vMerge/>
            <w:vAlign w:val="center"/>
          </w:tcPr>
          <w:p w:rsidR="005732D2" w:rsidRPr="00DF2A52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</w:p>
        </w:tc>
        <w:tc>
          <w:tcPr>
            <w:tcW w:w="7229" w:type="dxa"/>
            <w:vAlign w:val="center"/>
          </w:tcPr>
          <w:p w:rsidR="005732D2" w:rsidRPr="0050254C" w:rsidRDefault="005732D2" w:rsidP="005732D2">
            <w:pPr>
              <w:jc w:val="left"/>
              <w:rPr>
                <w:sz w:val="16"/>
                <w:szCs w:val="16"/>
                <w:lang w:val="cs-CZ"/>
              </w:rPr>
            </w:pPr>
            <w:r w:rsidRPr="0050254C">
              <w:rPr>
                <w:sz w:val="16"/>
                <w:szCs w:val="16"/>
                <w:lang w:val="cs-CZ"/>
              </w:rPr>
              <w:t>Vyhodnocení naměřených dat</w:t>
            </w:r>
            <w:r w:rsidRPr="0050254C">
              <w:rPr>
                <w:sz w:val="16"/>
                <w:szCs w:val="16"/>
                <w:lang w:val="cs-CZ"/>
              </w:rPr>
              <w:br/>
              <w:t>(zpráva s hodnocením a znázorněním stavu Labe podle přílohy V Rámcové směrnice o vodách za období 2013 – 2018, další zprávy vždy za následující šestileté období)</w:t>
            </w:r>
          </w:p>
        </w:tc>
        <w:tc>
          <w:tcPr>
            <w:tcW w:w="1559" w:type="dxa"/>
            <w:vAlign w:val="center"/>
          </w:tcPr>
          <w:p w:rsidR="005732D2" w:rsidRPr="0050254C" w:rsidRDefault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50254C">
              <w:rPr>
                <w:sz w:val="16"/>
                <w:szCs w:val="16"/>
                <w:lang w:val="cs-CZ"/>
              </w:rPr>
              <w:t>20</w:t>
            </w:r>
            <w:r w:rsidR="00274994">
              <w:rPr>
                <w:sz w:val="16"/>
                <w:szCs w:val="16"/>
                <w:lang w:val="cs-CZ"/>
              </w:rPr>
              <w:t>20</w:t>
            </w:r>
            <w:r w:rsidRPr="0050254C">
              <w:rPr>
                <w:sz w:val="16"/>
                <w:szCs w:val="16"/>
                <w:lang w:val="cs-CZ"/>
              </w:rPr>
              <w:br/>
              <w:t>a dále minimálně jednou za 6 let</w:t>
            </w:r>
          </w:p>
        </w:tc>
        <w:tc>
          <w:tcPr>
            <w:tcW w:w="2127" w:type="dxa"/>
            <w:vAlign w:val="center"/>
          </w:tcPr>
          <w:p w:rsidR="005732D2" w:rsidRDefault="005732D2" w:rsidP="005732D2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skupina expertů SW</w:t>
            </w:r>
          </w:p>
        </w:tc>
      </w:tr>
    </w:tbl>
    <w:p w:rsidR="009A7FEF" w:rsidRPr="00DF2A52" w:rsidRDefault="009A7FEF" w:rsidP="00B52A44">
      <w:pPr>
        <w:rPr>
          <w:lang w:val="cs-CZ"/>
        </w:rPr>
      </w:pPr>
    </w:p>
    <w:sectPr w:rsidR="009A7FEF" w:rsidRPr="00DF2A52" w:rsidSect="009C37D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1418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776" w:rsidRDefault="00280776">
      <w:r>
        <w:separator/>
      </w:r>
    </w:p>
  </w:endnote>
  <w:endnote w:type="continuationSeparator" w:id="0">
    <w:p w:rsidR="00280776" w:rsidRDefault="00280776">
      <w:r>
        <w:continuationSeparator/>
      </w:r>
    </w:p>
  </w:endnote>
  <w:endnote w:type="continuationNotice" w:id="1">
    <w:p w:rsidR="00280776" w:rsidRDefault="002807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00E" w:rsidRDefault="001E700E" w:rsidP="000776AB">
    <w:pPr>
      <w:pBdr>
        <w:top w:val="single" w:sz="4" w:space="1" w:color="auto"/>
      </w:pBdr>
      <w:tabs>
        <w:tab w:val="right" w:pos="14601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F03196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F03196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F03196">
      <w:rPr>
        <w:rFonts w:cs="Arial"/>
        <w:noProof/>
        <w:sz w:val="14"/>
      </w:rPr>
      <w:t>K:\AG\WFD\WFD44\CZ\Zaznam vysledku\Prilohy\MKOL-WFD44 Pr_08_ZV Plan terminu a ukolu RSV.docx</w:t>
    </w:r>
    <w:r>
      <w:rPr>
        <w:rFonts w:cs="Arial"/>
        <w:sz w:val="14"/>
      </w:rPr>
      <w:fldChar w:fldCharType="end"/>
    </w:r>
    <w:r w:rsidR="008D13D4">
      <w:rPr>
        <w:rFonts w:cs="Arial"/>
        <w:sz w:val="14"/>
      </w:rPr>
      <w:t xml:space="preserve"> / Kno_</w:t>
    </w:r>
    <w:r w:rsidR="00F03196">
      <w:rPr>
        <w:rFonts w:cs="Arial"/>
        <w:sz w:val="14"/>
      </w:rPr>
      <w:t>061117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00E" w:rsidRPr="00B9654A" w:rsidRDefault="001E700E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Pr="00B9654A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Pr="00392E9A">
      <w:rPr>
        <w:rFonts w:cs="Arial"/>
        <w:noProof/>
        <w:sz w:val="14"/>
        <w:lang w:val="en-GB"/>
      </w:rPr>
      <w:t>2</w:t>
    </w:r>
    <w:r>
      <w:rPr>
        <w:rFonts w:cs="Arial"/>
        <w:sz w:val="14"/>
      </w:rPr>
      <w:fldChar w:fldCharType="end"/>
    </w:r>
    <w:r w:rsidRPr="00392E9A">
      <w:rPr>
        <w:rFonts w:cs="Arial"/>
        <w:sz w:val="14"/>
        <w:lang w:val="en-GB"/>
      </w:rPr>
      <w:t>/</w:t>
    </w:r>
    <w:r>
      <w:rPr>
        <w:rFonts w:cs="Arial"/>
        <w:sz w:val="14"/>
      </w:rPr>
      <w:fldChar w:fldCharType="begin"/>
    </w:r>
    <w:r w:rsidRPr="00392E9A">
      <w:rPr>
        <w:rFonts w:cs="Arial"/>
        <w:sz w:val="14"/>
        <w:lang w:val="en-GB"/>
      </w:rPr>
      <w:instrText xml:space="preserve"> NUMPAGES </w:instrText>
    </w:r>
    <w:r>
      <w:rPr>
        <w:rFonts w:cs="Arial"/>
        <w:sz w:val="14"/>
      </w:rPr>
      <w:fldChar w:fldCharType="separate"/>
    </w:r>
    <w:r w:rsidR="00D24136" w:rsidRPr="00B9654A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 w:rsidRPr="00B9654A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Pr="00B9654A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D24136" w:rsidRPr="00B9654A">
      <w:rPr>
        <w:rFonts w:cs="Arial"/>
        <w:noProof/>
        <w:sz w:val="14"/>
      </w:rPr>
      <w:t>K:\DEL - K\2016\CZ\Predlohy\BOD 04 (RSV)\MKOL-DEL_16-4-1 Pr_10 Plan terminu a ukolu RSV.doc</w:t>
    </w:r>
    <w:r>
      <w:rPr>
        <w:rFonts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776" w:rsidRDefault="00280776">
      <w:r>
        <w:separator/>
      </w:r>
    </w:p>
  </w:footnote>
  <w:footnote w:type="continuationSeparator" w:id="0">
    <w:p w:rsidR="00280776" w:rsidRDefault="00280776">
      <w:r>
        <w:continuationSeparator/>
      </w:r>
    </w:p>
  </w:footnote>
  <w:footnote w:type="continuationNotice" w:id="1">
    <w:p w:rsidR="00280776" w:rsidRDefault="002807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00E" w:rsidRPr="00DF2A52" w:rsidRDefault="00657DAF" w:rsidP="006F349D">
    <w:pPr>
      <w:pStyle w:val="Kopfzeile"/>
      <w:tabs>
        <w:tab w:val="clear" w:pos="9356"/>
        <w:tab w:val="right" w:pos="14601"/>
      </w:tabs>
      <w:ind w:left="0"/>
      <w:rPr>
        <w:rFonts w:cs="Arial"/>
        <w:lang w:val="cs-CZ"/>
      </w:rPr>
    </w:pPr>
    <w:r w:rsidRPr="00DF2A52"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700E" w:rsidRPr="00DF2A52">
      <w:rPr>
        <w:rFonts w:cs="Arial"/>
        <w:lang w:val="cs-CZ"/>
      </w:rPr>
      <w:tab/>
    </w:r>
    <w:r w:rsidR="00EF65DD">
      <w:rPr>
        <w:rFonts w:cs="Arial"/>
        <w:lang w:val="cs-CZ"/>
      </w:rPr>
      <w:t>Př</w:t>
    </w:r>
    <w:r w:rsidR="003077D2">
      <w:rPr>
        <w:rFonts w:cs="Arial"/>
        <w:lang w:val="cs-CZ"/>
      </w:rPr>
      <w:t>í</w:t>
    </w:r>
    <w:r w:rsidR="00EF65DD">
      <w:rPr>
        <w:rFonts w:cs="Arial"/>
        <w:lang w:val="cs-CZ"/>
      </w:rPr>
      <w:t xml:space="preserve">loha </w:t>
    </w:r>
    <w:r w:rsidR="00F03196">
      <w:rPr>
        <w:rFonts w:cs="Arial"/>
        <w:lang w:val="cs-CZ"/>
      </w:rPr>
      <w:t>8</w:t>
    </w:r>
  </w:p>
  <w:p w:rsidR="001E700E" w:rsidRPr="00DF2A52" w:rsidRDefault="00EF65DD" w:rsidP="006879D6">
    <w:pPr>
      <w:pStyle w:val="Kopfzeile2"/>
      <w:tabs>
        <w:tab w:val="clear" w:pos="9360"/>
        <w:tab w:val="right" w:pos="14601"/>
      </w:tabs>
      <w:rPr>
        <w:lang w:val="cs-CZ"/>
      </w:rPr>
    </w:pPr>
    <w:r>
      <w:rPr>
        <w:lang w:val="cs-CZ"/>
      </w:rPr>
      <w:t>Pracovní skupina WFD</w:t>
    </w:r>
    <w:r w:rsidR="00604CF6" w:rsidRPr="007B600C">
      <w:rPr>
        <w:lang w:val="cs-CZ"/>
      </w:rPr>
      <w:tab/>
    </w:r>
    <w:r w:rsidR="00F03196">
      <w:rPr>
        <w:rFonts w:cs="Arial"/>
        <w:lang w:val="cs-CZ"/>
      </w:rPr>
      <w:t>k záznamu výsledků 44. porady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00E" w:rsidRDefault="00657DAF">
    <w:pPr>
      <w:pStyle w:val="Kopfzeile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700E">
      <w:tab/>
      <w:t xml:space="preserve">Entwurf, Stand: </w:t>
    </w:r>
  </w:p>
  <w:p w:rsidR="001E700E" w:rsidRDefault="001E700E">
    <w:pPr>
      <w:pStyle w:val="Kopfzeile2"/>
    </w:pPr>
    <w:r>
      <w:t>Arbeitsgruppe WFD</w:t>
    </w:r>
    <w:r>
      <w:tab/>
      <w:t xml:space="preserve">Ergebnisvermerk 17. Beratung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5E5BAC"/>
    <w:multiLevelType w:val="hybridMultilevel"/>
    <w:tmpl w:val="41EC80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300A8"/>
    <w:multiLevelType w:val="hybridMultilevel"/>
    <w:tmpl w:val="B04021E0"/>
    <w:lvl w:ilvl="0" w:tplc="04E6261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90668"/>
    <w:multiLevelType w:val="hybridMultilevel"/>
    <w:tmpl w:val="EE1EB2E6"/>
    <w:lvl w:ilvl="0" w:tplc="D7300514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46D6CB5"/>
    <w:multiLevelType w:val="hybridMultilevel"/>
    <w:tmpl w:val="99B8CE62"/>
    <w:lvl w:ilvl="0" w:tplc="771CD67A">
      <w:start w:val="1"/>
      <w:numFmt w:val="bullet"/>
      <w:lvlText w:val="o"/>
      <w:lvlJc w:val="left"/>
      <w:pPr>
        <w:tabs>
          <w:tab w:val="num" w:pos="851"/>
        </w:tabs>
        <w:ind w:left="851" w:hanging="567"/>
      </w:pPr>
      <w:rPr>
        <w:rFonts w:ascii="Courier New" w:hAnsi="Courier New" w:hint="default"/>
        <w:color w:val="000000"/>
        <w:sz w:val="18"/>
        <w:u w:color="000000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D6C7D32"/>
    <w:multiLevelType w:val="multilevel"/>
    <w:tmpl w:val="66CC2304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E1B2166"/>
    <w:multiLevelType w:val="hybridMultilevel"/>
    <w:tmpl w:val="1728D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EA1A72"/>
    <w:multiLevelType w:val="hybridMultilevel"/>
    <w:tmpl w:val="5A10A386"/>
    <w:lvl w:ilvl="0" w:tplc="FE8CDBAE">
      <w:start w:val="1"/>
      <w:numFmt w:val="decimal"/>
      <w:pStyle w:val="Anlagennummern"/>
      <w:lvlText w:val="Anlage %1: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C15332"/>
    <w:multiLevelType w:val="hybridMultilevel"/>
    <w:tmpl w:val="BA2A81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FA078E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8"/>
  </w:num>
  <w:num w:numId="5">
    <w:abstractNumId w:val="0"/>
  </w:num>
  <w:num w:numId="6">
    <w:abstractNumId w:val="12"/>
  </w:num>
  <w:num w:numId="7">
    <w:abstractNumId w:val="10"/>
  </w:num>
  <w:num w:numId="8">
    <w:abstractNumId w:val="5"/>
  </w:num>
  <w:num w:numId="9">
    <w:abstractNumId w:val="3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PAVEL ANLAGE_VORLAGE_DT"/>
  </w:docVars>
  <w:rsids>
    <w:rsidRoot w:val="000B6DB6"/>
    <w:rsid w:val="0000764A"/>
    <w:rsid w:val="00012C35"/>
    <w:rsid w:val="0001661B"/>
    <w:rsid w:val="00017929"/>
    <w:rsid w:val="000179D9"/>
    <w:rsid w:val="00021C08"/>
    <w:rsid w:val="00024695"/>
    <w:rsid w:val="000371D4"/>
    <w:rsid w:val="00037B4C"/>
    <w:rsid w:val="00046951"/>
    <w:rsid w:val="00051F47"/>
    <w:rsid w:val="00055664"/>
    <w:rsid w:val="00063778"/>
    <w:rsid w:val="00064114"/>
    <w:rsid w:val="00064F77"/>
    <w:rsid w:val="00066E21"/>
    <w:rsid w:val="00073229"/>
    <w:rsid w:val="000739D9"/>
    <w:rsid w:val="00074239"/>
    <w:rsid w:val="00074BC5"/>
    <w:rsid w:val="0007502E"/>
    <w:rsid w:val="000776AB"/>
    <w:rsid w:val="00080012"/>
    <w:rsid w:val="0008009A"/>
    <w:rsid w:val="000850AC"/>
    <w:rsid w:val="000938F4"/>
    <w:rsid w:val="00094A9E"/>
    <w:rsid w:val="00094CF3"/>
    <w:rsid w:val="000B1DDC"/>
    <w:rsid w:val="000B2849"/>
    <w:rsid w:val="000B4E43"/>
    <w:rsid w:val="000B5C6D"/>
    <w:rsid w:val="000B6DB6"/>
    <w:rsid w:val="000C0F72"/>
    <w:rsid w:val="000D196E"/>
    <w:rsid w:val="000D3F8B"/>
    <w:rsid w:val="000E0AF7"/>
    <w:rsid w:val="000E1532"/>
    <w:rsid w:val="000E1B34"/>
    <w:rsid w:val="000E5753"/>
    <w:rsid w:val="00102DD2"/>
    <w:rsid w:val="0011181D"/>
    <w:rsid w:val="00114049"/>
    <w:rsid w:val="0012336D"/>
    <w:rsid w:val="00123D24"/>
    <w:rsid w:val="0012426D"/>
    <w:rsid w:val="00132B36"/>
    <w:rsid w:val="00140C36"/>
    <w:rsid w:val="00141468"/>
    <w:rsid w:val="00146CDC"/>
    <w:rsid w:val="0015396F"/>
    <w:rsid w:val="00154F9E"/>
    <w:rsid w:val="00155E97"/>
    <w:rsid w:val="00161E7C"/>
    <w:rsid w:val="00162B82"/>
    <w:rsid w:val="0016419A"/>
    <w:rsid w:val="00170C72"/>
    <w:rsid w:val="00173F89"/>
    <w:rsid w:val="00175AC0"/>
    <w:rsid w:val="001819ED"/>
    <w:rsid w:val="00182D81"/>
    <w:rsid w:val="00186AF0"/>
    <w:rsid w:val="0018701D"/>
    <w:rsid w:val="00190CF9"/>
    <w:rsid w:val="001937DC"/>
    <w:rsid w:val="00194D19"/>
    <w:rsid w:val="001A3101"/>
    <w:rsid w:val="001A3421"/>
    <w:rsid w:val="001A4D91"/>
    <w:rsid w:val="001B2454"/>
    <w:rsid w:val="001B3FED"/>
    <w:rsid w:val="001C757B"/>
    <w:rsid w:val="001D4FD6"/>
    <w:rsid w:val="001D58A6"/>
    <w:rsid w:val="001D5C34"/>
    <w:rsid w:val="001E65CC"/>
    <w:rsid w:val="001E700E"/>
    <w:rsid w:val="001F652B"/>
    <w:rsid w:val="002003F8"/>
    <w:rsid w:val="00222B3B"/>
    <w:rsid w:val="00223FEA"/>
    <w:rsid w:val="00226FE1"/>
    <w:rsid w:val="00241195"/>
    <w:rsid w:val="002432D8"/>
    <w:rsid w:val="00246EC0"/>
    <w:rsid w:val="0025150C"/>
    <w:rsid w:val="00253B9A"/>
    <w:rsid w:val="00253DC6"/>
    <w:rsid w:val="00257041"/>
    <w:rsid w:val="0025751D"/>
    <w:rsid w:val="00257BAD"/>
    <w:rsid w:val="00262E44"/>
    <w:rsid w:val="00274994"/>
    <w:rsid w:val="00280776"/>
    <w:rsid w:val="00291CA6"/>
    <w:rsid w:val="002A623A"/>
    <w:rsid w:val="002B1942"/>
    <w:rsid w:val="002B21A0"/>
    <w:rsid w:val="002C3962"/>
    <w:rsid w:val="002C444C"/>
    <w:rsid w:val="002D0127"/>
    <w:rsid w:val="002D0CE5"/>
    <w:rsid w:val="002D4D1E"/>
    <w:rsid w:val="002E2292"/>
    <w:rsid w:val="003015D3"/>
    <w:rsid w:val="003077D2"/>
    <w:rsid w:val="00312C4F"/>
    <w:rsid w:val="00314A4E"/>
    <w:rsid w:val="00324AFB"/>
    <w:rsid w:val="00342980"/>
    <w:rsid w:val="00353EFD"/>
    <w:rsid w:val="00357B79"/>
    <w:rsid w:val="003628FD"/>
    <w:rsid w:val="0036361F"/>
    <w:rsid w:val="00366541"/>
    <w:rsid w:val="0037055C"/>
    <w:rsid w:val="003740FE"/>
    <w:rsid w:val="00385D84"/>
    <w:rsid w:val="003860FE"/>
    <w:rsid w:val="003918CE"/>
    <w:rsid w:val="00392E9A"/>
    <w:rsid w:val="003A32A0"/>
    <w:rsid w:val="003B09B9"/>
    <w:rsid w:val="003B0BF3"/>
    <w:rsid w:val="003B13CC"/>
    <w:rsid w:val="003B6CB1"/>
    <w:rsid w:val="003C5605"/>
    <w:rsid w:val="003C6703"/>
    <w:rsid w:val="003F0A3B"/>
    <w:rsid w:val="003F49E1"/>
    <w:rsid w:val="004100E2"/>
    <w:rsid w:val="00412189"/>
    <w:rsid w:val="0041472C"/>
    <w:rsid w:val="0042134C"/>
    <w:rsid w:val="0042757C"/>
    <w:rsid w:val="0043779F"/>
    <w:rsid w:val="004403A3"/>
    <w:rsid w:val="00444A9C"/>
    <w:rsid w:val="00452354"/>
    <w:rsid w:val="00455FE9"/>
    <w:rsid w:val="00456CCA"/>
    <w:rsid w:val="0046299F"/>
    <w:rsid w:val="0046592C"/>
    <w:rsid w:val="0047237C"/>
    <w:rsid w:val="00473CA4"/>
    <w:rsid w:val="004808A6"/>
    <w:rsid w:val="00481529"/>
    <w:rsid w:val="004869E0"/>
    <w:rsid w:val="00492ECC"/>
    <w:rsid w:val="00497CF0"/>
    <w:rsid w:val="004A513A"/>
    <w:rsid w:val="004A69BB"/>
    <w:rsid w:val="004B0E90"/>
    <w:rsid w:val="004B4269"/>
    <w:rsid w:val="004B75BF"/>
    <w:rsid w:val="004C157A"/>
    <w:rsid w:val="004C6FE0"/>
    <w:rsid w:val="004D6260"/>
    <w:rsid w:val="004E6DAE"/>
    <w:rsid w:val="004F485D"/>
    <w:rsid w:val="004F52A5"/>
    <w:rsid w:val="0050254C"/>
    <w:rsid w:val="00503832"/>
    <w:rsid w:val="005042C1"/>
    <w:rsid w:val="0050688A"/>
    <w:rsid w:val="00517C73"/>
    <w:rsid w:val="0052200C"/>
    <w:rsid w:val="005226CC"/>
    <w:rsid w:val="0052446E"/>
    <w:rsid w:val="00544B2F"/>
    <w:rsid w:val="005512FE"/>
    <w:rsid w:val="005525BB"/>
    <w:rsid w:val="00557474"/>
    <w:rsid w:val="00562F7A"/>
    <w:rsid w:val="00567CFC"/>
    <w:rsid w:val="00570A25"/>
    <w:rsid w:val="005732D2"/>
    <w:rsid w:val="00587F01"/>
    <w:rsid w:val="00595AEA"/>
    <w:rsid w:val="005A12C5"/>
    <w:rsid w:val="005A48EA"/>
    <w:rsid w:val="005A5022"/>
    <w:rsid w:val="005E1D78"/>
    <w:rsid w:val="005E2695"/>
    <w:rsid w:val="005F0E87"/>
    <w:rsid w:val="005F1E35"/>
    <w:rsid w:val="005F333B"/>
    <w:rsid w:val="005F3AD1"/>
    <w:rsid w:val="00604CF6"/>
    <w:rsid w:val="00606025"/>
    <w:rsid w:val="006107F8"/>
    <w:rsid w:val="00611835"/>
    <w:rsid w:val="00613AAD"/>
    <w:rsid w:val="00615168"/>
    <w:rsid w:val="0062016B"/>
    <w:rsid w:val="0062374C"/>
    <w:rsid w:val="00624158"/>
    <w:rsid w:val="0062519E"/>
    <w:rsid w:val="00626570"/>
    <w:rsid w:val="00631E1B"/>
    <w:rsid w:val="00642814"/>
    <w:rsid w:val="00646455"/>
    <w:rsid w:val="0065323E"/>
    <w:rsid w:val="00657DAF"/>
    <w:rsid w:val="006640F6"/>
    <w:rsid w:val="00670B8D"/>
    <w:rsid w:val="00671F7A"/>
    <w:rsid w:val="00672EAD"/>
    <w:rsid w:val="00673C4F"/>
    <w:rsid w:val="00676E05"/>
    <w:rsid w:val="00677811"/>
    <w:rsid w:val="006879D6"/>
    <w:rsid w:val="006948EE"/>
    <w:rsid w:val="006A168F"/>
    <w:rsid w:val="006A2E3F"/>
    <w:rsid w:val="006B101E"/>
    <w:rsid w:val="006C1243"/>
    <w:rsid w:val="006C593C"/>
    <w:rsid w:val="006C5D88"/>
    <w:rsid w:val="006C6227"/>
    <w:rsid w:val="006E01A6"/>
    <w:rsid w:val="006E3C34"/>
    <w:rsid w:val="006F349D"/>
    <w:rsid w:val="0070197D"/>
    <w:rsid w:val="00702B44"/>
    <w:rsid w:val="00707CA4"/>
    <w:rsid w:val="007116E8"/>
    <w:rsid w:val="00711978"/>
    <w:rsid w:val="00723B4B"/>
    <w:rsid w:val="00753296"/>
    <w:rsid w:val="00753B26"/>
    <w:rsid w:val="00755B57"/>
    <w:rsid w:val="00756161"/>
    <w:rsid w:val="00770046"/>
    <w:rsid w:val="00771FDA"/>
    <w:rsid w:val="00773DB2"/>
    <w:rsid w:val="0078037A"/>
    <w:rsid w:val="00785E8A"/>
    <w:rsid w:val="00790C69"/>
    <w:rsid w:val="00790CDB"/>
    <w:rsid w:val="007A32A3"/>
    <w:rsid w:val="007A3731"/>
    <w:rsid w:val="007B0BE3"/>
    <w:rsid w:val="007B152E"/>
    <w:rsid w:val="007B5635"/>
    <w:rsid w:val="007B676A"/>
    <w:rsid w:val="007C2854"/>
    <w:rsid w:val="007D0315"/>
    <w:rsid w:val="007D5ADE"/>
    <w:rsid w:val="007D67B3"/>
    <w:rsid w:val="007F228F"/>
    <w:rsid w:val="00807691"/>
    <w:rsid w:val="00807D71"/>
    <w:rsid w:val="008312B5"/>
    <w:rsid w:val="00834E2E"/>
    <w:rsid w:val="00840DBE"/>
    <w:rsid w:val="00841AFE"/>
    <w:rsid w:val="008440B0"/>
    <w:rsid w:val="00851FA4"/>
    <w:rsid w:val="008621D9"/>
    <w:rsid w:val="00872A90"/>
    <w:rsid w:val="0088739A"/>
    <w:rsid w:val="008915B7"/>
    <w:rsid w:val="008A26AF"/>
    <w:rsid w:val="008B0079"/>
    <w:rsid w:val="008B1E5C"/>
    <w:rsid w:val="008B2D22"/>
    <w:rsid w:val="008B369A"/>
    <w:rsid w:val="008B42D0"/>
    <w:rsid w:val="008B7619"/>
    <w:rsid w:val="008C352A"/>
    <w:rsid w:val="008D13D4"/>
    <w:rsid w:val="008F0BF9"/>
    <w:rsid w:val="008F6E69"/>
    <w:rsid w:val="00901FB9"/>
    <w:rsid w:val="00902863"/>
    <w:rsid w:val="00905BDA"/>
    <w:rsid w:val="009063E4"/>
    <w:rsid w:val="0091698B"/>
    <w:rsid w:val="009217D8"/>
    <w:rsid w:val="00923768"/>
    <w:rsid w:val="009240EA"/>
    <w:rsid w:val="00927B78"/>
    <w:rsid w:val="00930852"/>
    <w:rsid w:val="009325E0"/>
    <w:rsid w:val="00937B28"/>
    <w:rsid w:val="0094081D"/>
    <w:rsid w:val="00940F99"/>
    <w:rsid w:val="00952A7E"/>
    <w:rsid w:val="0095346F"/>
    <w:rsid w:val="00955627"/>
    <w:rsid w:val="009574FE"/>
    <w:rsid w:val="00961177"/>
    <w:rsid w:val="00964AE7"/>
    <w:rsid w:val="00966804"/>
    <w:rsid w:val="009675BA"/>
    <w:rsid w:val="00971076"/>
    <w:rsid w:val="00975DC5"/>
    <w:rsid w:val="00981838"/>
    <w:rsid w:val="00990189"/>
    <w:rsid w:val="00992CAC"/>
    <w:rsid w:val="009A4A52"/>
    <w:rsid w:val="009A7FEF"/>
    <w:rsid w:val="009C1C09"/>
    <w:rsid w:val="009C247B"/>
    <w:rsid w:val="009C37DC"/>
    <w:rsid w:val="009C688A"/>
    <w:rsid w:val="009D5EA5"/>
    <w:rsid w:val="009F5017"/>
    <w:rsid w:val="00A06C42"/>
    <w:rsid w:val="00A07977"/>
    <w:rsid w:val="00A1312B"/>
    <w:rsid w:val="00A1520B"/>
    <w:rsid w:val="00A1700D"/>
    <w:rsid w:val="00A23550"/>
    <w:rsid w:val="00A24531"/>
    <w:rsid w:val="00A249A1"/>
    <w:rsid w:val="00A25F5A"/>
    <w:rsid w:val="00A32988"/>
    <w:rsid w:val="00A32F47"/>
    <w:rsid w:val="00A35C2B"/>
    <w:rsid w:val="00A35CF8"/>
    <w:rsid w:val="00A4011C"/>
    <w:rsid w:val="00A5349D"/>
    <w:rsid w:val="00A66708"/>
    <w:rsid w:val="00A66D03"/>
    <w:rsid w:val="00A809AF"/>
    <w:rsid w:val="00A87E4B"/>
    <w:rsid w:val="00A955C7"/>
    <w:rsid w:val="00AB139F"/>
    <w:rsid w:val="00AD68C4"/>
    <w:rsid w:val="00AD788D"/>
    <w:rsid w:val="00AE18CF"/>
    <w:rsid w:val="00AE6ABD"/>
    <w:rsid w:val="00AF2141"/>
    <w:rsid w:val="00B06D1C"/>
    <w:rsid w:val="00B169F3"/>
    <w:rsid w:val="00B23CE1"/>
    <w:rsid w:val="00B24D45"/>
    <w:rsid w:val="00B26FF5"/>
    <w:rsid w:val="00B30805"/>
    <w:rsid w:val="00B32026"/>
    <w:rsid w:val="00B379DE"/>
    <w:rsid w:val="00B4334C"/>
    <w:rsid w:val="00B437F5"/>
    <w:rsid w:val="00B43DA8"/>
    <w:rsid w:val="00B4465B"/>
    <w:rsid w:val="00B44968"/>
    <w:rsid w:val="00B52A44"/>
    <w:rsid w:val="00B6624B"/>
    <w:rsid w:val="00B70935"/>
    <w:rsid w:val="00B76120"/>
    <w:rsid w:val="00B80506"/>
    <w:rsid w:val="00B82FDE"/>
    <w:rsid w:val="00B85EE1"/>
    <w:rsid w:val="00B90C7D"/>
    <w:rsid w:val="00B94AAB"/>
    <w:rsid w:val="00B9654A"/>
    <w:rsid w:val="00BA4AB3"/>
    <w:rsid w:val="00BA77F5"/>
    <w:rsid w:val="00BA7F17"/>
    <w:rsid w:val="00BB110F"/>
    <w:rsid w:val="00BC2A2B"/>
    <w:rsid w:val="00BE2881"/>
    <w:rsid w:val="00BE5197"/>
    <w:rsid w:val="00BF17D1"/>
    <w:rsid w:val="00BF522C"/>
    <w:rsid w:val="00BF5C84"/>
    <w:rsid w:val="00C031C4"/>
    <w:rsid w:val="00C10B8E"/>
    <w:rsid w:val="00C136AE"/>
    <w:rsid w:val="00C21675"/>
    <w:rsid w:val="00C21714"/>
    <w:rsid w:val="00C23CF0"/>
    <w:rsid w:val="00C447D1"/>
    <w:rsid w:val="00C45B57"/>
    <w:rsid w:val="00C47C07"/>
    <w:rsid w:val="00C52C1B"/>
    <w:rsid w:val="00C54B2B"/>
    <w:rsid w:val="00C6070D"/>
    <w:rsid w:val="00C64C4D"/>
    <w:rsid w:val="00C657A7"/>
    <w:rsid w:val="00C754F3"/>
    <w:rsid w:val="00C776E2"/>
    <w:rsid w:val="00C82931"/>
    <w:rsid w:val="00C84DEA"/>
    <w:rsid w:val="00C87700"/>
    <w:rsid w:val="00C90628"/>
    <w:rsid w:val="00C90ACB"/>
    <w:rsid w:val="00C9236C"/>
    <w:rsid w:val="00C9259B"/>
    <w:rsid w:val="00C95DB5"/>
    <w:rsid w:val="00C97874"/>
    <w:rsid w:val="00CA65FD"/>
    <w:rsid w:val="00CB2FA6"/>
    <w:rsid w:val="00CB5535"/>
    <w:rsid w:val="00CD1663"/>
    <w:rsid w:val="00CE0727"/>
    <w:rsid w:val="00CE4C48"/>
    <w:rsid w:val="00CF3808"/>
    <w:rsid w:val="00CF72C1"/>
    <w:rsid w:val="00D04883"/>
    <w:rsid w:val="00D06173"/>
    <w:rsid w:val="00D24136"/>
    <w:rsid w:val="00D31D5A"/>
    <w:rsid w:val="00D31FFF"/>
    <w:rsid w:val="00D3757B"/>
    <w:rsid w:val="00D37B81"/>
    <w:rsid w:val="00D41B03"/>
    <w:rsid w:val="00D4439A"/>
    <w:rsid w:val="00D45EF4"/>
    <w:rsid w:val="00D60088"/>
    <w:rsid w:val="00D6205B"/>
    <w:rsid w:val="00D809E3"/>
    <w:rsid w:val="00D90271"/>
    <w:rsid w:val="00D907BE"/>
    <w:rsid w:val="00D9665E"/>
    <w:rsid w:val="00DA4FA4"/>
    <w:rsid w:val="00DA537E"/>
    <w:rsid w:val="00DB3E05"/>
    <w:rsid w:val="00DC6A35"/>
    <w:rsid w:val="00DE4265"/>
    <w:rsid w:val="00DF2A52"/>
    <w:rsid w:val="00E04AE2"/>
    <w:rsid w:val="00E05A42"/>
    <w:rsid w:val="00E07251"/>
    <w:rsid w:val="00E165A0"/>
    <w:rsid w:val="00E33102"/>
    <w:rsid w:val="00E3677B"/>
    <w:rsid w:val="00E37A17"/>
    <w:rsid w:val="00E41F17"/>
    <w:rsid w:val="00E42F60"/>
    <w:rsid w:val="00E72D94"/>
    <w:rsid w:val="00E84D78"/>
    <w:rsid w:val="00E917C6"/>
    <w:rsid w:val="00E926F3"/>
    <w:rsid w:val="00E96CF8"/>
    <w:rsid w:val="00EA46C5"/>
    <w:rsid w:val="00EC44E1"/>
    <w:rsid w:val="00ED3AA1"/>
    <w:rsid w:val="00EF31AF"/>
    <w:rsid w:val="00EF3251"/>
    <w:rsid w:val="00EF65DD"/>
    <w:rsid w:val="00F03196"/>
    <w:rsid w:val="00F03C8A"/>
    <w:rsid w:val="00F05372"/>
    <w:rsid w:val="00F2118E"/>
    <w:rsid w:val="00F23F53"/>
    <w:rsid w:val="00F24F29"/>
    <w:rsid w:val="00F374B2"/>
    <w:rsid w:val="00F505F7"/>
    <w:rsid w:val="00F535EC"/>
    <w:rsid w:val="00F536E2"/>
    <w:rsid w:val="00F54584"/>
    <w:rsid w:val="00F60F72"/>
    <w:rsid w:val="00F93631"/>
    <w:rsid w:val="00F96A33"/>
    <w:rsid w:val="00FA5E3D"/>
    <w:rsid w:val="00FC4B45"/>
    <w:rsid w:val="00FC7ACD"/>
    <w:rsid w:val="00FC7E2D"/>
    <w:rsid w:val="00FD02A2"/>
    <w:rsid w:val="00FD77E1"/>
    <w:rsid w:val="00FE6767"/>
    <w:rsid w:val="00FE7659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0FE03AD"/>
  <w15:chartTrackingRefBased/>
  <w15:docId w15:val="{43906E99-49DD-42D7-A784-DB8F3CDB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1942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8"/>
      </w:numPr>
      <w:pBdr>
        <w:bottom w:val="single" w:sz="12" w:space="1" w:color="auto"/>
      </w:pBdr>
      <w:spacing w:before="600" w:after="10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rFonts w:ascii="Arial Fett" w:hAnsi="Arial Fett"/>
      <w:b w:val="0"/>
      <w:bCs/>
      <w:szCs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spacing w:before="240" w:after="60"/>
      <w:outlineLvl w:val="3"/>
    </w:pPr>
    <w:rPr>
      <w:rFonts w:ascii="Arial" w:hAnsi="Arial"/>
      <w:bCs w:val="0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right" w:pos="9356"/>
      </w:tabs>
      <w:ind w:left="284"/>
    </w:pPr>
    <w:rPr>
      <w:sz w:val="20"/>
    </w:rPr>
  </w:style>
  <w:style w:type="paragraph" w:customStyle="1" w:styleId="Anstrich">
    <w:name w:val="Anstrich"/>
    <w:basedOn w:val="Standar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pPr>
      <w:spacing w:before="100"/>
    </w:pPr>
  </w:style>
  <w:style w:type="paragraph" w:customStyle="1" w:styleId="Kopfzeile2">
    <w:name w:val="Kopfzeile2"/>
    <w:basedOn w:val="Kopfzeile"/>
    <w:pPr>
      <w:pBdr>
        <w:bottom w:val="single" w:sz="6" w:space="1" w:color="auto"/>
      </w:pBdr>
      <w:tabs>
        <w:tab w:val="clear" w:pos="9356"/>
        <w:tab w:val="right" w:pos="9360"/>
      </w:tabs>
      <w:spacing w:after="100"/>
      <w:ind w:left="0"/>
    </w:pPr>
    <w:rPr>
      <w:sz w:val="14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Anlagen">
    <w:name w:val="Anlagen"/>
    <w:basedOn w:val="Standard"/>
    <w:rPr>
      <w:rFonts w:ascii="Arial Fett" w:hAnsi="Arial Fett"/>
      <w:b/>
      <w:u w:val="single"/>
    </w:rPr>
  </w:style>
  <w:style w:type="paragraph" w:customStyle="1" w:styleId="Anlagennummern">
    <w:name w:val="Anlagennummern"/>
    <w:basedOn w:val="Anlage"/>
    <w:pPr>
      <w:numPr>
        <w:numId w:val="10"/>
      </w:numPr>
    </w:pPr>
  </w:style>
  <w:style w:type="table" w:customStyle="1" w:styleId="Tabellengitternetz">
    <w:name w:val="Tabellengitternetz"/>
    <w:basedOn w:val="NormaleTabelle"/>
    <w:uiPriority w:val="59"/>
    <w:rsid w:val="000B6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3B9A"/>
    <w:rPr>
      <w:rFonts w:ascii="Tahoma" w:hAnsi="Tahoma"/>
      <w:sz w:val="16"/>
      <w:szCs w:val="16"/>
      <w:lang w:val="x-none" w:eastAsia="x-none"/>
    </w:rPr>
  </w:style>
  <w:style w:type="paragraph" w:customStyle="1" w:styleId="AnstrichinNummerierung">
    <w:name w:val="Anstrich in Nummerierung"/>
    <w:basedOn w:val="Anstrich"/>
    <w:pPr>
      <w:spacing w:before="100"/>
      <w:ind w:left="1135"/>
    </w:pPr>
  </w:style>
  <w:style w:type="paragraph" w:customStyle="1" w:styleId="KstcheninNummerierung">
    <w:name w:val="Kästchen in Nummerierung"/>
    <w:basedOn w:val="Kstchen"/>
    <w:pPr>
      <w:ind w:left="1418" w:hanging="284"/>
    </w:pPr>
  </w:style>
  <w:style w:type="character" w:customStyle="1" w:styleId="SprechblasentextZchn">
    <w:name w:val="Sprechblasentext Zchn"/>
    <w:link w:val="Sprechblasentext"/>
    <w:uiPriority w:val="99"/>
    <w:semiHidden/>
    <w:rsid w:val="00253B9A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76E05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676E05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676E05"/>
    <w:rPr>
      <w:vertAlign w:val="superscript"/>
    </w:rPr>
  </w:style>
  <w:style w:type="paragraph" w:styleId="berarbeitung">
    <w:name w:val="Revision"/>
    <w:hidden/>
    <w:uiPriority w:val="99"/>
    <w:semiHidden/>
    <w:rsid w:val="00C657A7"/>
    <w:rPr>
      <w:rFonts w:ascii="Arial" w:hAnsi="Arial"/>
      <w:sz w:val="22"/>
      <w:szCs w:val="24"/>
    </w:rPr>
  </w:style>
  <w:style w:type="character" w:styleId="Kommentarzeichen">
    <w:name w:val="annotation reference"/>
    <w:uiPriority w:val="99"/>
    <w:semiHidden/>
    <w:unhideWhenUsed/>
    <w:rsid w:val="00A35C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5C2B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35C2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5C2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35C2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Pavel%20Anlage_Vorlage_d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F6786-643E-455E-8CDB-FA2FE35B41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2DA00D-A796-4C36-AD59-60F3A208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Pavel Anlage_Vorlage_dt.dot</Template>
  <TotalTime>0</TotalTime>
  <Pages>2</Pages>
  <Words>687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pavel</dc:creator>
  <cp:keywords/>
  <cp:lastModifiedBy>Knotek, Pavel</cp:lastModifiedBy>
  <cp:revision>15</cp:revision>
  <cp:lastPrinted>2016-04-25T12:36:00Z</cp:lastPrinted>
  <dcterms:created xsi:type="dcterms:W3CDTF">2017-07-31T11:12:00Z</dcterms:created>
  <dcterms:modified xsi:type="dcterms:W3CDTF">2017-11-06T12:09:00Z</dcterms:modified>
</cp:coreProperties>
</file>